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793" w:rsidRPr="000F6CE6" w:rsidRDefault="00197793" w:rsidP="007F4F66">
      <w:pPr>
        <w:shd w:val="clear" w:color="auto" w:fill="FFFFFF" w:themeFill="background1"/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W w:w="10176" w:type="dxa"/>
        <w:tblInd w:w="-5" w:type="dxa"/>
        <w:tblLook w:val="04A0" w:firstRow="1" w:lastRow="0" w:firstColumn="1" w:lastColumn="0" w:noHBand="0" w:noVBand="1"/>
      </w:tblPr>
      <w:tblGrid>
        <w:gridCol w:w="10176"/>
      </w:tblGrid>
      <w:tr w:rsidR="00197793" w:rsidRPr="009C6825" w:rsidTr="000C7134">
        <w:trPr>
          <w:trHeight w:val="808"/>
        </w:trPr>
        <w:tc>
          <w:tcPr>
            <w:tcW w:w="10176" w:type="dxa"/>
          </w:tcPr>
          <w:p w:rsidR="00197793" w:rsidRPr="000F6CE6" w:rsidRDefault="00197793" w:rsidP="000C7134">
            <w:pPr>
              <w:shd w:val="clear" w:color="auto" w:fill="FFFFFF" w:themeFill="background1"/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:rsidR="00197793" w:rsidRDefault="00197793" w:rsidP="000C7134">
            <w:pPr>
              <w:shd w:val="clear" w:color="auto" w:fill="FFFFFF" w:themeFill="background1"/>
              <w:tabs>
                <w:tab w:val="left" w:pos="408"/>
              </w:tabs>
              <w:ind w:left="36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668CC2F" wp14:editId="0D6E1705">
                  <wp:extent cx="6090285" cy="963295"/>
                  <wp:effectExtent l="0" t="0" r="5715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28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97793" w:rsidRDefault="00197793" w:rsidP="000C7134">
            <w:pPr>
              <w:shd w:val="clear" w:color="auto" w:fill="FFFFFF" w:themeFill="background1"/>
              <w:tabs>
                <w:tab w:val="left" w:pos="408"/>
              </w:tabs>
              <w:ind w:left="360"/>
              <w:jc w:val="center"/>
              <w:rPr>
                <w:b/>
              </w:rPr>
            </w:pPr>
          </w:p>
          <w:p w:rsidR="00197793" w:rsidRPr="009C6825" w:rsidRDefault="00197793" w:rsidP="000C7134">
            <w:pPr>
              <w:shd w:val="clear" w:color="auto" w:fill="FFFFFF" w:themeFill="background1"/>
              <w:tabs>
                <w:tab w:val="left" w:pos="408"/>
              </w:tabs>
              <w:ind w:left="360"/>
              <w:jc w:val="center"/>
              <w:rPr>
                <w:b/>
              </w:rPr>
            </w:pPr>
          </w:p>
        </w:tc>
      </w:tr>
      <w:tr w:rsidR="00197793" w:rsidRPr="00B74C3B" w:rsidTr="000C7134">
        <w:trPr>
          <w:trHeight w:val="285"/>
        </w:trPr>
        <w:tc>
          <w:tcPr>
            <w:tcW w:w="10176" w:type="dxa"/>
            <w:shd w:val="clear" w:color="auto" w:fill="auto"/>
          </w:tcPr>
          <w:p w:rsidR="00197793" w:rsidRPr="00B74C3B" w:rsidRDefault="00197793" w:rsidP="000C7134">
            <w:pPr>
              <w:pStyle w:val="Nagwek"/>
              <w:shd w:val="clear" w:color="auto" w:fill="FFFFFF" w:themeFill="background1"/>
              <w:tabs>
                <w:tab w:val="left" w:pos="3256"/>
              </w:tabs>
              <w:rPr>
                <w:b/>
              </w:rPr>
            </w:pPr>
            <w:r w:rsidRPr="009C6825">
              <w:rPr>
                <w:b/>
              </w:rPr>
              <w:t>Treść tego dokumentu należy czytać łącznie z SWZ - jest to integralna część Rozdziału I - Instrukcja dla Wykonawców (IDW)</w:t>
            </w:r>
            <w:r>
              <w:rPr>
                <w:b/>
              </w:rPr>
              <w:t>.</w:t>
            </w:r>
          </w:p>
        </w:tc>
      </w:tr>
      <w:tr w:rsidR="00197793" w:rsidRPr="00B74C3B" w:rsidTr="000C7134">
        <w:trPr>
          <w:trHeight w:val="682"/>
        </w:trPr>
        <w:tc>
          <w:tcPr>
            <w:tcW w:w="10176" w:type="dxa"/>
            <w:shd w:val="clear" w:color="auto" w:fill="auto"/>
          </w:tcPr>
          <w:p w:rsidR="00197793" w:rsidRPr="00EA37E4" w:rsidRDefault="00197793" w:rsidP="000C7134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  <w:r w:rsidRPr="00EA37E4">
              <w:rPr>
                <w:b/>
                <w:color w:val="000000"/>
                <w:spacing w:val="-12"/>
                <w:lang w:val="x-none" w:eastAsia="x-none"/>
              </w:rPr>
              <w:t>ROZDZIAŁ I - INSTRUKCJA DLA WYKONAWCÓW (IDW)</w:t>
            </w:r>
          </w:p>
          <w:p w:rsidR="00197793" w:rsidRPr="00EA37E4" w:rsidRDefault="00197793" w:rsidP="000C7134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</w:p>
          <w:p w:rsidR="00197793" w:rsidRDefault="00197793" w:rsidP="000C7134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  <w:r w:rsidRPr="00EA37E4">
              <w:rPr>
                <w:b/>
                <w:color w:val="000000"/>
                <w:spacing w:val="-12"/>
                <w:lang w:val="x-none" w:eastAsia="x-none"/>
              </w:rPr>
              <w:t>PODSTAWOWE INFORMACJE DOTYCZĄCE POSTĘPOWANIA (PIDP)</w:t>
            </w:r>
          </w:p>
          <w:p w:rsidR="00197793" w:rsidRPr="00EA37E4" w:rsidRDefault="00197793" w:rsidP="000C7134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SPECYFIKACJA WARUNKÓW ZAMÓWIENIA 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br/>
              <w:t>TRYB PODSTAWOWY -</w:t>
            </w:r>
            <w:r>
              <w:rPr>
                <w:b/>
                <w:color w:val="000000"/>
                <w:spacing w:val="-12"/>
                <w:lang w:eastAsia="x-none"/>
              </w:rPr>
              <w:t xml:space="preserve"> 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WARIANT </w:t>
            </w:r>
            <w:r>
              <w:rPr>
                <w:b/>
                <w:color w:val="000000"/>
                <w:spacing w:val="-12"/>
                <w:lang w:val="x-none" w:eastAsia="x-none"/>
              </w:rPr>
              <w:t xml:space="preserve">Z MOŻLIWOŚCIĄ NEGOCJACJI 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(art. 275 </w:t>
            </w:r>
            <w:r w:rsidRPr="003847B5">
              <w:rPr>
                <w:b/>
                <w:color w:val="000000"/>
                <w:spacing w:val="-12"/>
                <w:lang w:val="x-none" w:eastAsia="x-none"/>
              </w:rPr>
              <w:t xml:space="preserve">pkt </w:t>
            </w:r>
            <w:r>
              <w:rPr>
                <w:b/>
                <w:color w:val="000000"/>
                <w:spacing w:val="-12"/>
                <w:lang w:eastAsia="x-none"/>
              </w:rPr>
              <w:t>2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 </w:t>
            </w:r>
            <w:proofErr w:type="spellStart"/>
            <w:r w:rsidRPr="00EA37E4">
              <w:rPr>
                <w:b/>
                <w:color w:val="000000"/>
                <w:spacing w:val="-12"/>
                <w:lang w:val="x-none" w:eastAsia="x-none"/>
              </w:rPr>
              <w:t>Pzp</w:t>
            </w:r>
            <w:proofErr w:type="spellEnd"/>
            <w:r w:rsidRPr="00EA37E4">
              <w:rPr>
                <w:b/>
                <w:color w:val="000000"/>
                <w:spacing w:val="-12"/>
                <w:lang w:val="x-none" w:eastAsia="x-none"/>
              </w:rPr>
              <w:t>)</w:t>
            </w:r>
          </w:p>
          <w:p w:rsidR="00197793" w:rsidRPr="00B74C3B" w:rsidRDefault="00197793" w:rsidP="0047502A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</w:rPr>
            </w:pPr>
            <w:r w:rsidRPr="00B74C3B">
              <w:rPr>
                <w:bCs/>
              </w:rPr>
              <w:t>Numer referencyjny:</w:t>
            </w:r>
            <w:r w:rsidRPr="00B74C3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Zn_</w:t>
            </w:r>
            <w:r w:rsidR="000B2E13">
              <w:rPr>
                <w:b/>
                <w:bCs/>
              </w:rPr>
              <w:t>2026_11</w:t>
            </w:r>
          </w:p>
        </w:tc>
      </w:tr>
    </w:tbl>
    <w:p w:rsidR="007F4F66" w:rsidRPr="000F6CE6" w:rsidRDefault="007F4F66" w:rsidP="007F4F66">
      <w:pPr>
        <w:shd w:val="clear" w:color="auto" w:fill="FFFFFF" w:themeFill="background1"/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7F4F66" w:rsidRPr="00A639C4" w:rsidTr="0018153F">
        <w:trPr>
          <w:trHeight w:val="693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4F66" w:rsidRPr="009C6825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A639C4">
              <w:rPr>
                <w:b/>
              </w:rPr>
              <w:t>Pkt 4.1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  <w:r w:rsidRPr="00A639C4">
              <w:rPr>
                <w:b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7F4F66" w:rsidRPr="00A639C4" w:rsidTr="0018153F">
        <w:tc>
          <w:tcPr>
            <w:tcW w:w="1384" w:type="dxa"/>
            <w:vMerge w:val="restart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:rsidR="0050037A" w:rsidRDefault="0050037A" w:rsidP="0018153F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</w:p>
          <w:p w:rsidR="007F4F66" w:rsidRDefault="00386A4B" w:rsidP="00386A4B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  <w:r w:rsidRPr="00386A4B">
              <w:rPr>
                <w:b/>
                <w:color w:val="000000"/>
              </w:rPr>
              <w:t>„</w:t>
            </w:r>
            <w:r w:rsidR="00561D7E" w:rsidRPr="00561D7E">
              <w:rPr>
                <w:b/>
                <w:color w:val="000000"/>
              </w:rPr>
              <w:t>Poprawa dostępności do obiektów ZOZ Ropczyce – 2 zadania</w:t>
            </w:r>
            <w:r w:rsidRPr="00386A4B">
              <w:rPr>
                <w:b/>
                <w:color w:val="000000"/>
              </w:rPr>
              <w:t>”</w:t>
            </w:r>
          </w:p>
          <w:p w:rsidR="00386A4B" w:rsidRPr="00A639C4" w:rsidRDefault="00386A4B" w:rsidP="00386A4B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:rsidR="007F4F66" w:rsidRPr="00A639C4" w:rsidRDefault="007F4F66" w:rsidP="0018153F">
            <w:pPr>
              <w:shd w:val="clear" w:color="auto" w:fill="FFFFFF" w:themeFill="background1"/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Z uwagi na możliwość wpisania ograniczonej liczby znaków w platformie e-zamówienia nazwa zamówienia może się różnić od nazwy użytej w innych dokumentach postępowania.</w:t>
            </w: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</w:tr>
      <w:tr w:rsidR="007F4F66" w:rsidRPr="00A639C4" w:rsidTr="0018153F">
        <w:tc>
          <w:tcPr>
            <w:tcW w:w="1384" w:type="dxa"/>
            <w:vMerge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33289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332894">
              <w:rPr>
                <w:b/>
              </w:rPr>
              <w:t>Opis przedmiotu zamówienia</w:t>
            </w:r>
          </w:p>
          <w:p w:rsidR="00332894" w:rsidRPr="001F57FD" w:rsidRDefault="00332894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  <w:highlight w:val="yellow"/>
              </w:rPr>
            </w:pPr>
          </w:p>
          <w:p w:rsidR="00332894" w:rsidRDefault="00332894" w:rsidP="0018153F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  <w:r w:rsidRPr="00332894">
              <w:rPr>
                <w:b/>
                <w:color w:val="000000"/>
              </w:rPr>
              <w:t xml:space="preserve">Przedmiotem zamówienia jest </w:t>
            </w:r>
            <w:r w:rsidR="00561D7E" w:rsidRPr="00561D7E">
              <w:rPr>
                <w:b/>
                <w:color w:val="000000"/>
              </w:rPr>
              <w:t>„Poprawa dostępności do obiektów ZOZ Ropczyce – 2 zadania”</w:t>
            </w:r>
          </w:p>
          <w:p w:rsidR="00561D7E" w:rsidRDefault="00561D7E" w:rsidP="0018153F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</w:p>
          <w:p w:rsidR="00561D7E" w:rsidRDefault="00561D7E" w:rsidP="0018153F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Zadanie I - </w:t>
            </w:r>
            <w:r>
              <w:t xml:space="preserve"> </w:t>
            </w:r>
            <w:r w:rsidRPr="00561D7E">
              <w:rPr>
                <w:b/>
                <w:color w:val="000000"/>
              </w:rPr>
              <w:t>Przychodnia Rejonowa w  Ropczycach</w:t>
            </w:r>
          </w:p>
          <w:p w:rsidR="00561D7E" w:rsidRDefault="00561D7E" w:rsidP="0018153F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>
              <w:rPr>
                <w:color w:val="000000"/>
              </w:rPr>
              <w:t>Zakres robót obejmuje</w:t>
            </w:r>
            <w:r w:rsidRPr="00561D7E">
              <w:rPr>
                <w:color w:val="000000"/>
              </w:rPr>
              <w:t xml:space="preserve">: 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>Remont wyznaczonych pomieszczeń komunikacyjnych polegający na wymianie posadzek, malowaniu ścian , wykonaniu sufitów podwieszanych , wymianie i montażu oświetlenia. Wyposażenie pomieszczeń w system FON oraz montaż tabliczek zgodnie ze standardami dostępności POZ ,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>Doposażenie klatek schodowych w elementy ułatwiające poruszanie się osobom niepełnosprawnym, wymiana drzwi na ognioodporne,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 xml:space="preserve">Remont pomieszczeń </w:t>
            </w:r>
            <w:proofErr w:type="spellStart"/>
            <w:r w:rsidRPr="00561D7E">
              <w:rPr>
                <w:color w:val="000000"/>
              </w:rPr>
              <w:t>higieniczno</w:t>
            </w:r>
            <w:proofErr w:type="spellEnd"/>
            <w:r w:rsidRPr="00561D7E">
              <w:rPr>
                <w:color w:val="000000"/>
              </w:rPr>
              <w:t xml:space="preserve"> – sanitarnych będących w obszarze opracowania,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>Utwardzenie terenu przy miejscach postojowych dla osób z niepełnosprawnością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>Demontaż istniejącej kostki brukowej oraz wykonanie podbudowy pod nowe nawierzchnie z kostki brukowej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 xml:space="preserve">Oznakowanie pionowe i poziome miejsca postojowego dla osób z niepełnosprawnością , 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 xml:space="preserve">Wymiana ślusarki drzwiowej zewnętrznej w części objętej opracowaniem 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 xml:space="preserve">Projekt obejmuje remont i dostosowanie spocznika oraz schodów zewnętrznych do potrzeb osób o obniżonej mobilności poprzez montaż balustrad i pochwytów , montaż FON , kontrastowych oznaczeń, montaż wycieraczek , </w:t>
            </w: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561D7E">
              <w:rPr>
                <w:color w:val="000000"/>
              </w:rPr>
              <w:t>•</w:t>
            </w:r>
            <w:r w:rsidRPr="00561D7E">
              <w:rPr>
                <w:color w:val="000000"/>
              </w:rPr>
              <w:tab/>
              <w:t>Remont pomieszczeń objętych projektem  wewnątrz budynku ,</w:t>
            </w:r>
          </w:p>
          <w:p w:rsidR="00F848F2" w:rsidRDefault="00F848F2" w:rsidP="0018153F">
            <w:pPr>
              <w:shd w:val="clear" w:color="auto" w:fill="FFFFFF" w:themeFill="background1"/>
              <w:jc w:val="both"/>
            </w:pPr>
          </w:p>
          <w:p w:rsidR="00561D7E" w:rsidRDefault="00561D7E" w:rsidP="00561D7E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Zadanie II - </w:t>
            </w:r>
            <w:r>
              <w:t xml:space="preserve"> </w:t>
            </w:r>
            <w:r w:rsidRPr="00561D7E">
              <w:rPr>
                <w:b/>
                <w:color w:val="000000"/>
              </w:rPr>
              <w:t>Filia Przychodni Rejonowej w Sędziszow</w:t>
            </w:r>
            <w:r w:rsidR="009F6DE3">
              <w:rPr>
                <w:b/>
                <w:color w:val="000000"/>
              </w:rPr>
              <w:t>ie Małopolskim ,  Zagorzyce 190</w:t>
            </w:r>
            <w:r w:rsidRPr="00561D7E">
              <w:rPr>
                <w:b/>
                <w:color w:val="000000"/>
              </w:rPr>
              <w:t>; Filia Przychodni Rejonowej w Sędziszo</w:t>
            </w:r>
            <w:r w:rsidR="009F6DE3">
              <w:rPr>
                <w:b/>
                <w:color w:val="000000"/>
              </w:rPr>
              <w:t>wie Małopolskim , Iwierzyce 81</w:t>
            </w:r>
            <w:r w:rsidRPr="00561D7E">
              <w:rPr>
                <w:b/>
                <w:color w:val="000000"/>
              </w:rPr>
              <w:t>; Filia  Przychodni Rejonowej w Rop</w:t>
            </w:r>
            <w:bookmarkStart w:id="0" w:name="_GoBack"/>
            <w:bookmarkEnd w:id="0"/>
            <w:r w:rsidRPr="00561D7E">
              <w:rPr>
                <w:b/>
                <w:color w:val="000000"/>
              </w:rPr>
              <w:t>czycach, Niedźwiada 10</w:t>
            </w:r>
          </w:p>
          <w:p w:rsidR="00561D7E" w:rsidRDefault="00561D7E" w:rsidP="0018153F">
            <w:pPr>
              <w:shd w:val="clear" w:color="auto" w:fill="FFFFFF" w:themeFill="background1"/>
              <w:jc w:val="both"/>
            </w:pPr>
          </w:p>
          <w:p w:rsidR="00561D7E" w:rsidRDefault="00561D7E" w:rsidP="0018153F">
            <w:pPr>
              <w:shd w:val="clear" w:color="auto" w:fill="FFFFFF" w:themeFill="background1"/>
              <w:jc w:val="both"/>
            </w:pPr>
          </w:p>
          <w:p w:rsidR="00561D7E" w:rsidRPr="00561D7E" w:rsidRDefault="00561D7E" w:rsidP="00561D7E">
            <w:pPr>
              <w:shd w:val="clear" w:color="auto" w:fill="FFFFFF" w:themeFill="background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Zakres robót obejmuje: 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 xml:space="preserve">Wymiana posadzek, malowanie ścian  w pomieszczeniach komunikacji  , wymiana oświetlenia  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 xml:space="preserve">Montaż systemu FON  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>Zakup i montaż tabliczek informacyjnych , pochwytów ułatwiających przemieszczanie w pomieszczeniach komunikacji oraz na klatce schodowej ,poręczy  zgodnie ze standardami POZ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 xml:space="preserve">Remont pomieszczeń </w:t>
            </w:r>
            <w:proofErr w:type="spellStart"/>
            <w:r>
              <w:t>higieniczno</w:t>
            </w:r>
            <w:proofErr w:type="spellEnd"/>
            <w:r>
              <w:t xml:space="preserve"> sanitarnych będących w obszarze opracowania ,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 xml:space="preserve">Remont gabinetów lekarskich zgodnie z projektem wykonawczym 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>Wymiana posadzek oraz malowanie ścian w pomieszczeniach pomocniczych, magazynach , szatniach i pomieszczeniach socjalnych ,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 xml:space="preserve">Demontaż i montaż nowych drzwi wewnętrznych według opracowań, 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>Remont rejestracji w budynkach przychodni ,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 xml:space="preserve">Wyznaczenie miejsca dla osób niepełnosprawnych zgodnie ze standardami dostępności POZ 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>Poszerzenie chodnika z kostki brukowej</w:t>
            </w:r>
          </w:p>
          <w:p w:rsidR="00561D7E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 xml:space="preserve">Wykonanie nowych nawierzchni z kostki brukowej </w:t>
            </w:r>
          </w:p>
          <w:p w:rsidR="00561D7E" w:rsidRPr="00A639C4" w:rsidRDefault="00561D7E" w:rsidP="00561D7E">
            <w:pPr>
              <w:shd w:val="clear" w:color="auto" w:fill="FFFFFF" w:themeFill="background1"/>
              <w:jc w:val="both"/>
            </w:pPr>
            <w:r>
              <w:t>•</w:t>
            </w:r>
            <w:r>
              <w:tab/>
              <w:t>Wykonanie instalacji elektrycznych, sanitarnych  wg projektów branżowych</w:t>
            </w:r>
          </w:p>
          <w:p w:rsidR="00561D7E" w:rsidRDefault="00561D7E" w:rsidP="0018153F">
            <w:pPr>
              <w:shd w:val="clear" w:color="auto" w:fill="FFFFFF" w:themeFill="background1"/>
              <w:jc w:val="both"/>
            </w:pPr>
          </w:p>
          <w:p w:rsidR="00B25944" w:rsidRDefault="00561D7E" w:rsidP="00561D7E">
            <w:pPr>
              <w:shd w:val="clear" w:color="auto" w:fill="FFFFFF" w:themeFill="background1"/>
              <w:jc w:val="both"/>
            </w:pPr>
            <w:r>
              <w:t>Obydwa zadania są</w:t>
            </w:r>
            <w:r w:rsidR="00B25944">
              <w:t xml:space="preserve"> </w:t>
            </w:r>
            <w:r>
              <w:t>współfinansowane z Europejskiego Funduszu Rozwoju Regionalnego w ramach Priorytetu nr „FEPK.05 Przyjazna Przestrzeń Społeczna”2 programu regionalnego Fundusze Europejskie dla Podkarpacia 2021-2027</w:t>
            </w:r>
          </w:p>
          <w:p w:rsidR="00561D7E" w:rsidRDefault="00561D7E" w:rsidP="0018153F">
            <w:pPr>
              <w:shd w:val="clear" w:color="auto" w:fill="FFFFFF" w:themeFill="background1"/>
              <w:jc w:val="both"/>
            </w:pPr>
          </w:p>
          <w:p w:rsidR="00561D7E" w:rsidRDefault="00561D7E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93106B" w:rsidP="0018153F">
            <w:pPr>
              <w:shd w:val="clear" w:color="auto" w:fill="FFFFFF" w:themeFill="background1"/>
              <w:jc w:val="both"/>
            </w:pPr>
            <w:r>
              <w:t>Szczegółowy</w:t>
            </w:r>
            <w:r w:rsidR="00332894">
              <w:t xml:space="preserve"> </w:t>
            </w:r>
            <w:r w:rsidR="007F4F66" w:rsidRPr="00A639C4">
              <w:t xml:space="preserve">Opis Przedmiotu Zamówienia oraz sposób realizacji zamówienia zawiera </w:t>
            </w:r>
            <w:r w:rsidR="00F848F2">
              <w:t>OPZ – Dokumentacja Techniczna</w:t>
            </w:r>
            <w:r w:rsidR="00840641">
              <w:t xml:space="preserve"> stanowiąca</w:t>
            </w:r>
            <w:r w:rsidR="007F4F66" w:rsidRPr="00A639C4">
              <w:t xml:space="preserve"> </w:t>
            </w:r>
            <w:r w:rsidR="007F4F66" w:rsidRPr="00A639C4">
              <w:rPr>
                <w:b/>
              </w:rPr>
              <w:t>Załącznik do SWZ</w:t>
            </w:r>
            <w:r w:rsidR="007F4F66" w:rsidRPr="00A639C4">
              <w:t>.</w:t>
            </w:r>
          </w:p>
          <w:p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</w:p>
        </w:tc>
      </w:tr>
      <w:tr w:rsidR="007F4F66" w:rsidRPr="00A639C4" w:rsidTr="0018153F">
        <w:tc>
          <w:tcPr>
            <w:tcW w:w="1384" w:type="dxa"/>
            <w:vMerge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:rsidR="003850BB" w:rsidRPr="00A639C4" w:rsidRDefault="003850BB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3850BB">
              <w:rPr>
                <w:b/>
              </w:rPr>
              <w:t>45000000-7</w:t>
            </w:r>
            <w:r>
              <w:rPr>
                <w:b/>
              </w:rPr>
              <w:t xml:space="preserve"> – Roboty budowlane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 xml:space="preserve">45110000-1 - Roboty w zakresie burzenia i rozbiórki obiektów budowlanych; roboty ziemne 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 xml:space="preserve">4510000-8 - Przygotowanie terenu pod budowę </w:t>
            </w:r>
            <w:r w:rsidRPr="00561D7E">
              <w:rPr>
                <w:b/>
              </w:rPr>
              <w:tab/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 xml:space="preserve">45110000-1 - Roboty w zakresie burzenia i rozbiórki 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 xml:space="preserve">45111300-1 - Roboty rozbiórkowe 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45200000-9 – Roboty budowlane w zakresie wznoszenia kompletnych obiektów budowlanych lub ich części oraz roboty w zakresie inżynierii lądowej i wodnej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45260000-7 Roboty w zakresie wykonywania pokryć i konstrukcji dachowych i inne podobne roboty specjalistyczne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4526310-7 Zbrojenie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45262300-4 Betonowanie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45262500-6 Roboty murarskie i murowe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45261100-5 Wykonywanie konstrukcji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45220000-5 Roboty inżynieryjne i budowlane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45223000-6 Roboty budowlane w zakresie konstrukcji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45223100-7 Montaż konstrukcji metalowych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45223800-4 Montaż i wznoszenie gotowych konstrukcji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45261210-9 Wykonywanie pokryć dachowych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45261320-3 Kładzenie rynien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45261400-8 Pokrywanie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45400000-1 Roboty wykończeniowe w zakresie obiektów budowlanych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45410000-4 Tynkowanie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45430000-0 Pokrywanie podłóg i ścian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lastRenderedPageBreak/>
              <w:t>45420000-7 Roboty w zakresie stolarki budowlanej oraz roboty ciesielskie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45421100-5 Instalowanie drzwi i okien, i podobnych elementów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45422000-1 Roboty ciesielskie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45440000-3 Roboty malarskie i szklarskie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45442100-8 Roboty malarskie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45320000-6 Roboty izolacyjne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45421146-9 Instalowanie sufitów podwieszanych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45421152-4  Instalowanie ścianek działowych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45210000-2 Roboty w zakresie budynków,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45315700-5 Instalowanie rozdzielnic elektrycznych,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45314320-0 Instalacja siły,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45316100-6  Instalowanie zewnętrznego sprzętu oświetleniowego,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45231000-5 Sieci elektroenergetyczne, Sieci zewnętrzne silnoprądowe i niskoprądowe,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45315700-5 Instalowanie rozdzielnic elektrycznych,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45314300-3 Kładzenie infrastruktury kablowej,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45314300-4 Kładzenie kabli,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45314320-0 Instalacja siły,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45216112-2 Instalacje elektryczne wewnętrzne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45330000-9 Roboty instalacyjne wodno-kanalizacyjne i sanitarne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45331000-6 Instalowanie urządzeń grzewczych, wentylacyjnych i klimatyzacyjnych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45331100-7 Instalowanie centralnego ogrzewania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45331110-0 Instalowanie kotłów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45331200-8 Instalowanie urządzeń wentylacyjnych i klimatyzacyjnych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45331210-1 Instalowanie wentylacji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45331220-4 Instalowanie klimatyzacji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 xml:space="preserve">45331230-7 Instalowanie urządzeń chłodzących 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45332000-3 Roboty instalacyjne wodne i kanalizacyjne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45332200-5 Roboty instalacyjne hydrauliczne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45332200-6 Roboty instalacyjne kanalizacyjne</w:t>
            </w:r>
          </w:p>
          <w:p w:rsidR="00561D7E" w:rsidRPr="00561D7E" w:rsidRDefault="00561D7E" w:rsidP="00561D7E">
            <w:pPr>
              <w:jc w:val="both"/>
              <w:rPr>
                <w:b/>
              </w:rPr>
            </w:pPr>
            <w:r w:rsidRPr="00561D7E">
              <w:rPr>
                <w:b/>
              </w:rPr>
              <w:t>45332200-7 Roboty instalacyjne w zakresie urządzeń sanitarnych</w:t>
            </w:r>
          </w:p>
          <w:p w:rsidR="007F4F66" w:rsidRPr="00A639C4" w:rsidRDefault="00561D7E" w:rsidP="00561D7E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561D7E">
              <w:rPr>
                <w:b/>
              </w:rPr>
              <w:t>45333000-0 Roboty instalacyjne gazowe</w:t>
            </w:r>
            <w:r w:rsidR="0050037A" w:rsidRPr="0050037A">
              <w:rPr>
                <w:b/>
              </w:rPr>
              <w:t xml:space="preserve"> </w:t>
            </w:r>
          </w:p>
        </w:tc>
      </w:tr>
      <w:tr w:rsidR="007F4F66" w:rsidRPr="00A639C4" w:rsidTr="0018153F">
        <w:tc>
          <w:tcPr>
            <w:tcW w:w="1384" w:type="dxa"/>
            <w:vMerge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Sposób realizacji zamówienia</w:t>
            </w:r>
          </w:p>
          <w:p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</w:p>
          <w:p w:rsidR="007F4F66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color w:val="FF0000"/>
              </w:rPr>
            </w:pPr>
            <w:r w:rsidRPr="00A639C4">
              <w:t>Realizacja przedmiotu zamówienia musi być zgodna z ofertą i SWZ, w szczególności:</w:t>
            </w:r>
            <w:r>
              <w:t xml:space="preserve"> </w:t>
            </w:r>
          </w:p>
          <w:p w:rsidR="0050037A" w:rsidRPr="00A639C4" w:rsidRDefault="0050037A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</w:p>
          <w:p w:rsidR="007F4F66" w:rsidRPr="00A639C4" w:rsidRDefault="007F4F66" w:rsidP="007F4F66">
            <w:pPr>
              <w:pStyle w:val="Akapitzlist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>Szczegółowym opisem przedmiotu zamówienia</w:t>
            </w:r>
          </w:p>
          <w:p w:rsidR="007F4F66" w:rsidRPr="00A639C4" w:rsidRDefault="007F4F66" w:rsidP="007F4F66">
            <w:pPr>
              <w:pStyle w:val="Akapitzlist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>projektowanymi postanowieniami umowy w sprawie zamówienia publicznego</w:t>
            </w:r>
            <w:r w:rsidR="003850BB">
              <w:t xml:space="preserve"> (PPU)</w:t>
            </w:r>
          </w:p>
          <w:p w:rsidR="007F4F66" w:rsidRPr="00A639C4" w:rsidRDefault="00B825E3" w:rsidP="007F4F66">
            <w:pPr>
              <w:numPr>
                <w:ilvl w:val="0"/>
                <w:numId w:val="5"/>
              </w:numPr>
              <w:shd w:val="clear" w:color="auto" w:fill="FFFFFF" w:themeFill="background1"/>
              <w:jc w:val="both"/>
            </w:pPr>
            <w:r>
              <w:t>Opisem przedmiotu zamówienia – dokumentacją techniczną</w:t>
            </w:r>
          </w:p>
          <w:p w:rsidR="007F4F66" w:rsidRPr="000B2E13" w:rsidRDefault="007F4F66" w:rsidP="000B2E13">
            <w:pPr>
              <w:shd w:val="clear" w:color="auto" w:fill="FFFFFF" w:themeFill="background1"/>
              <w:ind w:left="300" w:hanging="300"/>
              <w:jc w:val="both"/>
            </w:pPr>
            <w:r w:rsidRPr="00A639C4">
              <w:t>lub innym stosownym dokumentem</w:t>
            </w:r>
          </w:p>
        </w:tc>
      </w:tr>
      <w:tr w:rsidR="007F4F66" w:rsidRPr="00A639C4" w:rsidTr="0018153F">
        <w:tc>
          <w:tcPr>
            <w:tcW w:w="1384" w:type="dxa"/>
            <w:vMerge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97793">
            <w:pPr>
              <w:shd w:val="clear" w:color="auto" w:fill="FFFFFF" w:themeFill="background1"/>
              <w:tabs>
                <w:tab w:val="left" w:pos="408"/>
              </w:tabs>
              <w:spacing w:before="80"/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  <w:r w:rsidR="00197793" w:rsidRPr="008C0390">
              <w:rPr>
                <w:b/>
              </w:rPr>
              <w:t>: 3 lata</w:t>
            </w:r>
          </w:p>
        </w:tc>
      </w:tr>
      <w:tr w:rsidR="007F4F66" w:rsidRPr="00A639C4" w:rsidTr="0018153F">
        <w:tc>
          <w:tcPr>
            <w:tcW w:w="1384" w:type="dxa"/>
            <w:vMerge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>Równoważność</w:t>
            </w: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>
              <w:br/>
            </w:r>
            <w:r w:rsidRPr="00A639C4">
              <w:t>w wyżej wymienionych dokumentach.</w:t>
            </w:r>
          </w:p>
          <w:p w:rsidR="007F4F66" w:rsidRPr="00A639C4" w:rsidRDefault="007F4F66" w:rsidP="0018153F">
            <w:pPr>
              <w:shd w:val="clear" w:color="auto" w:fill="FFFFFF" w:themeFill="background1"/>
              <w:spacing w:before="120" w:after="120" w:line="260" w:lineRule="atLeast"/>
              <w:jc w:val="both"/>
              <w:rPr>
                <w:color w:val="000000"/>
              </w:rPr>
            </w:pPr>
            <w:r w:rsidRPr="00A639C4">
              <w:rPr>
                <w:b/>
                <w:color w:val="000000"/>
              </w:rPr>
              <w:t>Każdemu odwołaniu do</w:t>
            </w:r>
            <w:r w:rsidRPr="000D5B40">
              <w:rPr>
                <w:b/>
              </w:rPr>
              <w:t xml:space="preserve"> </w:t>
            </w:r>
            <w:r w:rsidRPr="008F6691">
              <w:rPr>
                <w:b/>
                <w:color w:val="000000"/>
              </w:rPr>
              <w:t>norm przywołanych</w:t>
            </w:r>
            <w:r w:rsidRPr="00A639C4">
              <w:rPr>
                <w:b/>
                <w:color w:val="000000"/>
              </w:rPr>
              <w:t xml:space="preserve"> w niniejszej SWZ wraz z załącznikami towarzyszy zwrot: „lub równoważne”.</w:t>
            </w: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/>
                <w:bCs/>
              </w:rPr>
            </w:pPr>
            <w:r w:rsidRPr="00A639C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</w:t>
            </w:r>
            <w:r>
              <w:rPr>
                <w:color w:val="000000"/>
              </w:rPr>
              <w:br/>
            </w:r>
            <w:r w:rsidRPr="00A639C4">
              <w:rPr>
                <w:color w:val="000000"/>
              </w:rPr>
              <w:lastRenderedPageBreak/>
              <w:t xml:space="preserve">i funkcjonalnych, które muszą być na poziomie nie niższym od wskazanych przez Zamawiającego. W takim przypadku Wykonawca zobowiązany jest przedstawić wraz z ofertą jego szczegółowy opis/specyfikację, z których w sposób niebudzący wątpliwości Zamawiającego powinno wynikać, że oferowany produkt ma nie gorsze parametry jakościowe, funkcjonalne oraz użytkowe, niż określony przez Zamawiającego.  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lastRenderedPageBreak/>
              <w:t>3.1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Pr="00265C7D">
              <w:rPr>
                <w:b/>
                <w:bCs/>
              </w:rPr>
              <w:t>ożliwość negocjacji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Default="007F4F66" w:rsidP="0018153F">
            <w:pPr>
              <w:shd w:val="clear" w:color="auto" w:fill="FFFFFF" w:themeFill="background1"/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:rsidR="007F4F66" w:rsidRPr="008C0390" w:rsidRDefault="007F4F66" w:rsidP="007F4F66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80" w:after="80"/>
              <w:jc w:val="both"/>
            </w:pPr>
            <w:r w:rsidRPr="008C0390">
              <w:t xml:space="preserve">cena </w:t>
            </w:r>
          </w:p>
          <w:p w:rsidR="007F4F66" w:rsidRPr="00197793" w:rsidRDefault="00197793" w:rsidP="00197793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80" w:after="80"/>
              <w:jc w:val="both"/>
            </w:pPr>
            <w:r w:rsidRPr="008C0390">
              <w:t>okres gwarancji i rękojmi za wady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bookmarkStart w:id="1" w:name="_Hlk123634923"/>
            <w:r w:rsidRPr="00A639C4">
              <w:rPr>
                <w:b/>
              </w:rPr>
              <w:t>Pkt 3.8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>Prawo opcji</w:t>
            </w:r>
            <w:r w:rsidRPr="00A639C4">
              <w:rPr>
                <w:bCs/>
              </w:rPr>
              <w:t xml:space="preserve"> </w:t>
            </w:r>
            <w:r w:rsidRPr="00A639C4">
              <w:rPr>
                <w:b/>
                <w:bCs/>
              </w:rPr>
              <w:t xml:space="preserve">zgodnie z art. 441 ust.1 </w:t>
            </w:r>
            <w:proofErr w:type="spellStart"/>
            <w:r w:rsidRPr="00A639C4">
              <w:rPr>
                <w:b/>
                <w:bCs/>
              </w:rPr>
              <w:t>Pzp</w:t>
            </w:r>
            <w:proofErr w:type="spellEnd"/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A639C4">
              <w:rPr>
                <w:b/>
                <w:bCs/>
              </w:rPr>
              <w:t>nie przewiduje</w:t>
            </w:r>
            <w:r w:rsidRPr="00A639C4">
              <w:t xml:space="preserve"> możliwości skorzystania z „prawa opcji” </w:t>
            </w:r>
            <w:r>
              <w:br/>
            </w:r>
            <w:r w:rsidRPr="00A639C4">
              <w:t>tzn. dodatkowych robót budowlanych, dostaw i usług</w:t>
            </w:r>
            <w:r w:rsidRPr="00A639C4">
              <w:rPr>
                <w:u w:val="single"/>
              </w:rPr>
              <w:t xml:space="preserve"> </w:t>
            </w:r>
            <w:bookmarkStart w:id="2" w:name="_Hlk123634413"/>
          </w:p>
          <w:bookmarkEnd w:id="2"/>
          <w:p w:rsidR="007F4F66" w:rsidRPr="00197793" w:rsidRDefault="007F4F66" w:rsidP="00197793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jc w:val="both"/>
              <w:rPr>
                <w:b/>
                <w:bCs/>
              </w:rPr>
            </w:pPr>
          </w:p>
        </w:tc>
      </w:tr>
      <w:bookmarkEnd w:id="1"/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360"/>
              <w:jc w:val="center"/>
              <w:rPr>
                <w:b/>
              </w:rPr>
            </w:pPr>
            <w:r w:rsidRPr="00A639C4">
              <w:rPr>
                <w:b/>
              </w:rPr>
              <w:t>Pkt 3.10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A639C4">
              <w:rPr>
                <w:b/>
                <w:bCs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 xml:space="preserve">Szczegółowe wymagania o których mowa w art. 95 </w:t>
            </w:r>
            <w:proofErr w:type="spellStart"/>
            <w:r w:rsidRPr="00A639C4">
              <w:rPr>
                <w:b/>
                <w:bCs/>
              </w:rPr>
              <w:t>Pzp</w:t>
            </w:r>
            <w:proofErr w:type="spellEnd"/>
            <w:r w:rsidRPr="00A639C4">
              <w:rPr>
                <w:b/>
                <w:bCs/>
              </w:rPr>
              <w:t xml:space="preserve"> dotyczące realizacji zamówienia oraz egzekwowania wymogu zatrudnienia na podstawie stosunku pracy: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Cs/>
              </w:rPr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>wymaga</w:t>
            </w:r>
            <w:r w:rsidRPr="00A639C4">
              <w:t xml:space="preserve"> zatrudnienia na </w:t>
            </w:r>
            <w:r w:rsidRPr="00A639C4">
              <w:rPr>
                <w:bCs/>
              </w:rPr>
              <w:t>podstawie stosunku pracy.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A639C4">
              <w:rPr>
                <w:b/>
              </w:rPr>
              <w:t xml:space="preserve">1) rodzaj czynności niezbędnych do realizacji zamówienia, których dotyczą wymagania zatrudnienia na podstawie stosunku pracy przez wykonawcę </w:t>
            </w:r>
            <w:r>
              <w:rPr>
                <w:b/>
              </w:rPr>
              <w:t xml:space="preserve">                     </w:t>
            </w:r>
            <w:r w:rsidRPr="00A639C4">
              <w:rPr>
                <w:b/>
              </w:rPr>
              <w:t>lub podwykonawcę osób wykonujących czynności w trakcie realizacji zamówienia;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197793" w:rsidRDefault="00197793" w:rsidP="00197793">
            <w:pPr>
              <w:jc w:val="both"/>
            </w:pPr>
            <w:r w:rsidRPr="00446012">
              <w:t>Zamawiający wymaga zatrudnienia na podstawie stosunku pracy przez wykonawcę lub podwykonawcę osób wykonujących w trakcie realizacji zamówienia czynności obsługi administracyjno-biurowej oraz czynności bezpośrednio związane z wykonywaniem robót  czyli tzw. pracowników fizycznych,</w:t>
            </w:r>
            <w:r w:rsidR="00F716E9">
              <w:t xml:space="preserve"> operatorów podstawowych maszyn budowlanych</w:t>
            </w:r>
            <w:r w:rsidRPr="00446012">
              <w:t xml:space="preserve"> niezależnie od tego czy prace te będzie wykonywał Wykonawca czy podwykonawca.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Zamawiający nie wymaga zatrudnienia na podstawie umowy o pracę przez wykonawcę lub podwykonawcę osób pełniących samodzielne funkcje techniczne w budownictwie oraz osób wykonujących czynności związane z wykonywaniem prac geodezyjnych, opracowań z zakresu ochrony środowiska, prac związanych z przygotowywaniem materiałów do decyzji administracyjnych oraz prac pomiarowych w zakresie sieci i urządzeń teletechnicznych, energetycznych, gazowniczych, wodociągowych i oświetlenia.  </w:t>
            </w:r>
          </w:p>
          <w:p w:rsidR="007F4F66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A639C4">
              <w:rPr>
                <w:b/>
              </w:rPr>
              <w:t>2) sposób weryfikacji zatrudnienia tych osób;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A639C4">
              <w:rPr>
                <w:bCs/>
              </w:rPr>
              <w:t>stosunku pracy</w:t>
            </w:r>
            <w:r w:rsidRPr="00A639C4">
              <w:t>.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A639C4">
              <w:rPr>
                <w:b/>
              </w:rPr>
              <w:t xml:space="preserve">3) uprawnienia zamawiającego w zakresie kontroli spełniania przez wykonawcę wymagań związanych z zatrudnianiem tych osób oraz sankcji z tytułu </w:t>
            </w:r>
            <w:r w:rsidRPr="00A639C4">
              <w:rPr>
                <w:b/>
              </w:rPr>
              <w:lastRenderedPageBreak/>
              <w:t>niespełnienia tych wymagań.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Zamawiający ma prawo do skontrolowania Wykonawcy w zakresie zatrudnienia osób, o których mowa w art. 95 Ustawy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wzywając go na piśmie do przekazania informacji w terminie 14 dni od otrzymania takiego wezwania. W przypadku gdy Wykonawca nie dochowa ww. terminu Zamawiający obciąży Wykonawcę karami umownymi </w:t>
            </w:r>
            <w:r>
              <w:t xml:space="preserve"> </w:t>
            </w:r>
            <w:r w:rsidRPr="0039128C">
              <w:t>określon</w:t>
            </w:r>
            <w:r>
              <w:t>ymi</w:t>
            </w:r>
            <w:r w:rsidRPr="0039128C">
              <w:t xml:space="preserve"> w projektowanych postanowieniach umownych.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lastRenderedPageBreak/>
              <w:t>Pkt 4.2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rPr>
                <w:b/>
              </w:rPr>
            </w:pPr>
            <w:r w:rsidRPr="00A639C4">
              <w:rPr>
                <w:b/>
              </w:rPr>
              <w:t>Składanie ofert częściowych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177A7E" w:rsidRDefault="00177A7E" w:rsidP="00177A7E">
            <w:pPr>
              <w:tabs>
                <w:tab w:val="left" w:pos="408"/>
              </w:tabs>
              <w:jc w:val="both"/>
              <w:rPr>
                <w:bCs/>
              </w:rPr>
            </w:pPr>
            <w:r w:rsidRPr="00A639C4">
              <w:rPr>
                <w:bCs/>
              </w:rPr>
              <w:t>Zamawiający</w:t>
            </w:r>
            <w:r w:rsidRPr="00A639C4">
              <w:rPr>
                <w:bCs/>
                <w:u w:val="single"/>
              </w:rPr>
              <w:t xml:space="preserve"> </w:t>
            </w:r>
            <w:r w:rsidRPr="00A639C4">
              <w:rPr>
                <w:b/>
                <w:bCs/>
                <w:u w:val="single"/>
              </w:rPr>
              <w:t>dopuszcza</w:t>
            </w:r>
            <w:r w:rsidRPr="00A639C4">
              <w:rPr>
                <w:b/>
                <w:bCs/>
              </w:rPr>
              <w:t xml:space="preserve"> </w:t>
            </w:r>
            <w:r w:rsidRPr="00A639C4">
              <w:rPr>
                <w:bCs/>
              </w:rPr>
              <w:t xml:space="preserve">składanie ofert częściowych </w:t>
            </w:r>
          </w:p>
          <w:p w:rsidR="00177A7E" w:rsidRDefault="00177A7E" w:rsidP="00177A7E">
            <w:pPr>
              <w:tabs>
                <w:tab w:val="left" w:pos="408"/>
              </w:tabs>
              <w:jc w:val="both"/>
              <w:rPr>
                <w:bCs/>
              </w:rPr>
            </w:pPr>
          </w:p>
          <w:p w:rsidR="00177A7E" w:rsidRDefault="00177A7E" w:rsidP="00177A7E">
            <w:pPr>
              <w:jc w:val="both"/>
              <w:rPr>
                <w:b/>
              </w:rPr>
            </w:pPr>
            <w:r w:rsidRPr="00177A7E">
              <w:rPr>
                <w:b/>
              </w:rPr>
              <w:t>Zadanie I -  Przychodnia Rejonowa w  Ropczycach</w:t>
            </w:r>
          </w:p>
          <w:p w:rsidR="00177A7E" w:rsidRDefault="00177A7E" w:rsidP="00177A7E">
            <w:pPr>
              <w:jc w:val="both"/>
              <w:rPr>
                <w:b/>
              </w:rPr>
            </w:pPr>
          </w:p>
          <w:p w:rsidR="00177A7E" w:rsidRDefault="00177A7E" w:rsidP="00177A7E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Zadanie II - </w:t>
            </w:r>
            <w:r>
              <w:t xml:space="preserve"> </w:t>
            </w:r>
            <w:r w:rsidRPr="00561D7E">
              <w:rPr>
                <w:b/>
                <w:color w:val="000000"/>
              </w:rPr>
              <w:t>Filia Przychodni Rejonowej w Sędziszowie Małopolskim ,  Zagorzyce 190 ; Filia Przychodni Rejonowej w Sędziszowie Małopolskim , Iwierzyce 81  ; Filia  Przychodni Rejonowej w Ropczycach, Niedźwiada 10</w:t>
            </w:r>
            <w:r w:rsidRPr="00177A7E">
              <w:rPr>
                <w:b/>
              </w:rPr>
              <w:t xml:space="preserve"> </w:t>
            </w:r>
          </w:p>
          <w:p w:rsidR="00177A7E" w:rsidRPr="00A639C4" w:rsidRDefault="00177A7E" w:rsidP="00177A7E">
            <w:pPr>
              <w:tabs>
                <w:tab w:val="left" w:pos="408"/>
              </w:tabs>
              <w:jc w:val="both"/>
              <w:rPr>
                <w:bCs/>
              </w:rPr>
            </w:pPr>
          </w:p>
          <w:p w:rsidR="00177A7E" w:rsidRPr="00A639C4" w:rsidRDefault="00177A7E" w:rsidP="00177A7E">
            <w:pPr>
              <w:tabs>
                <w:tab w:val="left" w:pos="408"/>
              </w:tabs>
              <w:jc w:val="both"/>
              <w:rPr>
                <w:bCs/>
              </w:rPr>
            </w:pPr>
            <w:r w:rsidRPr="00A639C4">
              <w:rPr>
                <w:bCs/>
              </w:rPr>
              <w:t>Wykonawca może złożyć ofertę na jedno lub kilka zadań – części.</w:t>
            </w:r>
          </w:p>
          <w:p w:rsidR="007F4F66" w:rsidRPr="00A639C4" w:rsidRDefault="00177A7E" w:rsidP="00177A7E">
            <w:pPr>
              <w:shd w:val="clear" w:color="auto" w:fill="FFFFFF" w:themeFill="background1"/>
              <w:jc w:val="both"/>
              <w:rPr>
                <w:bCs/>
              </w:rPr>
            </w:pPr>
            <w:r w:rsidRPr="00A639C4">
              <w:rPr>
                <w:bCs/>
              </w:rPr>
              <w:t xml:space="preserve">Temu samemu wykonawcy może zostać udzielone zamówienie maksymalnie na </w:t>
            </w:r>
            <w:r>
              <w:rPr>
                <w:bCs/>
              </w:rPr>
              <w:t>2</w:t>
            </w:r>
            <w:r w:rsidRPr="00A639C4">
              <w:rPr>
                <w:bCs/>
              </w:rPr>
              <w:t xml:space="preserve"> – części</w:t>
            </w:r>
            <w:r>
              <w:rPr>
                <w:bCs/>
              </w:rPr>
              <w:t xml:space="preserve"> </w:t>
            </w:r>
            <w:r w:rsidRPr="00A639C4">
              <w:rPr>
                <w:bCs/>
              </w:rPr>
              <w:t>. W związku z tym w przedmiotowym postepowaniu Zamawiający nie określa kryteriów lub zasad, mających zastosowanie do ustalenia, które części zamówienia zostaną udzielone jednemu wykonawcy, w przypadku wyboru jego oferty w większej niż maksymalna liczbie części.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4.4 IDW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</w:rPr>
            </w:pPr>
            <w:r w:rsidRPr="00A639C4">
              <w:rPr>
                <w:b/>
              </w:rPr>
              <w:t xml:space="preserve">Informacje dotyczące  zamówień o których mowa w art. 305 </w:t>
            </w:r>
            <w:proofErr w:type="spellStart"/>
            <w:r w:rsidRPr="00A639C4">
              <w:rPr>
                <w:b/>
              </w:rPr>
              <w:t>Pzp</w:t>
            </w:r>
            <w:proofErr w:type="spellEnd"/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93106B" w:rsidRDefault="007F4F66" w:rsidP="0018153F">
            <w:pPr>
              <w:shd w:val="clear" w:color="auto" w:fill="FFFFFF" w:themeFill="background1"/>
              <w:jc w:val="both"/>
            </w:pPr>
            <w:r w:rsidRPr="0093106B">
              <w:rPr>
                <w:rFonts w:eastAsiaTheme="minorHAnsi"/>
                <w:lang w:eastAsia="en-US"/>
              </w:rPr>
              <w:t xml:space="preserve">Zamawiający </w:t>
            </w:r>
            <w:r w:rsidRPr="0093106B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93106B">
              <w:rPr>
                <w:rFonts w:eastAsiaTheme="minorHAnsi"/>
                <w:lang w:eastAsia="en-US"/>
              </w:rPr>
              <w:t xml:space="preserve"> możliwości udzielenia</w:t>
            </w:r>
            <w:r w:rsidRPr="0093106B">
              <w:t xml:space="preserve"> zamówienia, o których mowa w art. 305 pkt.1 w zw. z art. 214 ust. 1 pkt 7  </w:t>
            </w:r>
            <w:proofErr w:type="spellStart"/>
            <w:r w:rsidRPr="0093106B">
              <w:t>Pzp</w:t>
            </w:r>
            <w:proofErr w:type="spellEnd"/>
          </w:p>
          <w:p w:rsidR="007F4F66" w:rsidRPr="001F57FD" w:rsidRDefault="007F4F66" w:rsidP="0018153F">
            <w:pPr>
              <w:shd w:val="clear" w:color="auto" w:fill="FFFFFF" w:themeFill="background1"/>
              <w:ind w:left="284"/>
              <w:jc w:val="both"/>
              <w:rPr>
                <w:bCs/>
                <w:highlight w:val="yellow"/>
              </w:rPr>
            </w:pPr>
          </w:p>
          <w:p w:rsidR="007F4F66" w:rsidRPr="00A639C4" w:rsidRDefault="007F4F66" w:rsidP="0093106B">
            <w:pPr>
              <w:widowControl/>
              <w:shd w:val="clear" w:color="auto" w:fill="FFFFFF" w:themeFill="background1"/>
              <w:rPr>
                <w:bCs/>
              </w:rPr>
            </w:pPr>
          </w:p>
        </w:tc>
      </w:tr>
      <w:tr w:rsidR="007F4F66" w:rsidRPr="00A639C4" w:rsidTr="0018153F">
        <w:trPr>
          <w:trHeight w:val="164"/>
        </w:trPr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t>Pkt 5.1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/>
              </w:rPr>
            </w:pPr>
            <w:r w:rsidRPr="00A639C4">
              <w:rPr>
                <w:b/>
              </w:rPr>
              <w:t>Wizja lokalna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Default="007F4F66" w:rsidP="0018153F">
            <w:pPr>
              <w:shd w:val="clear" w:color="auto" w:fill="FFFFFF" w:themeFill="background1"/>
              <w:rPr>
                <w:bCs/>
              </w:rPr>
            </w:pPr>
            <w:r w:rsidRPr="00A639C4">
              <w:rPr>
                <w:b/>
              </w:rPr>
              <w:t xml:space="preserve">Zamawiający </w:t>
            </w:r>
            <w:r w:rsidRPr="00A639C4">
              <w:rPr>
                <w:b/>
                <w:u w:val="single"/>
              </w:rPr>
              <w:t>nie wymaga</w:t>
            </w:r>
            <w:r w:rsidRPr="00A639C4">
              <w:rPr>
                <w:b/>
              </w:rPr>
              <w:t xml:space="preserve"> złożenia oferty po odbyciu wizji lokalnej</w:t>
            </w:r>
            <w:r w:rsidRPr="00A639C4">
              <w:rPr>
                <w:bCs/>
              </w:rPr>
              <w:t>.</w:t>
            </w:r>
          </w:p>
          <w:p w:rsidR="00E81F6B" w:rsidRDefault="00E81F6B" w:rsidP="0018153F">
            <w:pPr>
              <w:shd w:val="clear" w:color="auto" w:fill="FFFFFF" w:themeFill="background1"/>
              <w:rPr>
                <w:bCs/>
              </w:rPr>
            </w:pPr>
          </w:p>
          <w:p w:rsidR="007F4F66" w:rsidRPr="00E81F6B" w:rsidRDefault="00E81F6B" w:rsidP="00E81F6B">
            <w:pPr>
              <w:shd w:val="clear" w:color="auto" w:fill="FFFFFF" w:themeFill="background1"/>
              <w:jc w:val="both"/>
              <w:rPr>
                <w:b/>
              </w:rPr>
            </w:pPr>
            <w:r w:rsidRPr="00A639C4">
              <w:rPr>
                <w:b/>
              </w:rPr>
              <w:t xml:space="preserve">Zamawiający </w:t>
            </w:r>
            <w:r w:rsidRPr="00A639C4">
              <w:rPr>
                <w:b/>
                <w:u w:val="single"/>
              </w:rPr>
              <w:t>nie wymaga</w:t>
            </w:r>
            <w:r w:rsidRPr="00A639C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t>6.2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/>
              </w:rPr>
            </w:pPr>
            <w:r w:rsidRPr="00A639C4">
              <w:rPr>
                <w:b/>
              </w:rPr>
              <w:t>Obowiązek osobistego wykonania przez Wykonawcę kluczowych części zamówienia</w:t>
            </w:r>
          </w:p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pStyle w:val="arimr"/>
              <w:widowControl/>
              <w:shd w:val="clear" w:color="auto" w:fill="FFFFFF" w:themeFill="background1"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:rsidR="007F4F66" w:rsidRPr="00A639C4" w:rsidRDefault="007F4F66" w:rsidP="006C69ED">
            <w:pPr>
              <w:pStyle w:val="arimr"/>
              <w:widowControl/>
              <w:shd w:val="clear" w:color="auto" w:fill="FFFFFF" w:themeFill="background1"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t>Pkt 7.1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Cs/>
              </w:rPr>
            </w:pPr>
            <w:r w:rsidRPr="00A639C4">
              <w:rPr>
                <w:b/>
              </w:rPr>
              <w:t>Termin wykonania zamówienia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7F4F66" w:rsidRDefault="007F4F66" w:rsidP="00177A7E">
            <w:pPr>
              <w:shd w:val="clear" w:color="auto" w:fill="FFFFFF" w:themeFill="background1"/>
              <w:rPr>
                <w:b/>
              </w:rPr>
            </w:pPr>
            <w:r w:rsidRPr="00A639C4">
              <w:rPr>
                <w:b/>
              </w:rPr>
              <w:t xml:space="preserve">Termin wykonania zamówienia: </w:t>
            </w:r>
          </w:p>
          <w:p w:rsidR="00177A7E" w:rsidRPr="00177A7E" w:rsidRDefault="00177A7E" w:rsidP="00177A7E">
            <w:pPr>
              <w:shd w:val="clear" w:color="auto" w:fill="FFFFFF" w:themeFill="background1"/>
              <w:rPr>
                <w:b/>
              </w:rPr>
            </w:pPr>
            <w:r w:rsidRPr="00177A7E">
              <w:rPr>
                <w:b/>
              </w:rPr>
              <w:t xml:space="preserve">ZADANIE I :  4 miesiące od dnia protokolarnego przekazania terenu budowy </w:t>
            </w:r>
          </w:p>
          <w:p w:rsidR="00177A7E" w:rsidRDefault="00177A7E" w:rsidP="00177A7E">
            <w:pPr>
              <w:shd w:val="clear" w:color="auto" w:fill="FFFFFF" w:themeFill="background1"/>
              <w:rPr>
                <w:b/>
              </w:rPr>
            </w:pPr>
            <w:r w:rsidRPr="00177A7E">
              <w:rPr>
                <w:b/>
              </w:rPr>
              <w:t>ZADANIE II : 3 miesiące od dnia protokolarnego przekazania terenu budowy</w:t>
            </w:r>
          </w:p>
          <w:p w:rsidR="00177A7E" w:rsidRPr="00A639C4" w:rsidRDefault="00177A7E" w:rsidP="00177A7E">
            <w:pPr>
              <w:shd w:val="clear" w:color="auto" w:fill="FFFFFF" w:themeFill="background1"/>
              <w:rPr>
                <w:bCs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t>Pkt 8.</w:t>
            </w:r>
            <w:r>
              <w:rPr>
                <w:b/>
              </w:rPr>
              <w:t>1</w:t>
            </w:r>
            <w:r w:rsidRPr="00A639C4">
              <w:rPr>
                <w:b/>
              </w:rPr>
              <w:t xml:space="preserve">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/>
                <w:bCs/>
              </w:rPr>
            </w:pPr>
            <w:r w:rsidRPr="00A639C4">
              <w:rPr>
                <w:b/>
              </w:rPr>
              <w:t xml:space="preserve">Warunki udziału w postępowaniu o udzielenie zamówienia 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before="240"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:rsidR="007F4F66" w:rsidRPr="00A639C4" w:rsidRDefault="007F4F66" w:rsidP="007F4F66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Pr="00A639C4" w:rsidRDefault="007F4F66" w:rsidP="007F4F66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39C4">
              <w:rPr>
                <w:rFonts w:ascii="Arial" w:hAnsi="Arial" w:cs="Arial"/>
                <w:b/>
                <w:sz w:val="20"/>
                <w:szCs w:val="20"/>
              </w:rPr>
              <w:lastRenderedPageBreak/>
              <w:t>uprawnień do prowadzenia określonej działalności gospodarczej lub zawodowej, o ile wynika to z odrębnych przepisów: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Pr="008C0390" w:rsidRDefault="008C0390" w:rsidP="007F4F66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>
              <w:rPr>
                <w:rFonts w:ascii="Arial" w:hAnsi="Arial" w:cs="Arial"/>
                <w:sz w:val="20"/>
                <w:szCs w:val="20"/>
              </w:rPr>
              <w:t xml:space="preserve"> warunek dotyczący</w:t>
            </w:r>
            <w:r w:rsidRPr="00A639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4F66" w:rsidRPr="00A639C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:rsidR="007F4F66" w:rsidRPr="00A639C4" w:rsidRDefault="007F4F66" w:rsidP="00063AAE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Pr="00A639C4" w:rsidRDefault="007F4F66" w:rsidP="007F4F66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39C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Default="007F4F66" w:rsidP="007F4F66">
            <w:pPr>
              <w:widowControl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A639C4">
              <w:rPr>
                <w:b/>
                <w:bCs/>
                <w:color w:val="000000"/>
              </w:rPr>
              <w:t xml:space="preserve">Doświadczenie wykonawcy </w:t>
            </w:r>
          </w:p>
          <w:p w:rsidR="00B72FB5" w:rsidRDefault="00B72FB5" w:rsidP="00B72FB5">
            <w:pPr>
              <w:widowControl/>
              <w:shd w:val="clear" w:color="auto" w:fill="FFFFFF" w:themeFill="background1"/>
              <w:tabs>
                <w:tab w:val="left" w:pos="300"/>
              </w:tabs>
              <w:jc w:val="both"/>
              <w:rPr>
                <w:b/>
                <w:bCs/>
                <w:color w:val="000000"/>
              </w:rPr>
            </w:pPr>
          </w:p>
          <w:p w:rsidR="00B72FB5" w:rsidRPr="00B72FB5" w:rsidRDefault="00B72FB5" w:rsidP="00B72FB5">
            <w:pPr>
              <w:spacing w:before="120"/>
              <w:ind w:left="323"/>
              <w:jc w:val="both"/>
              <w:rPr>
                <w:rFonts w:eastAsiaTheme="minorEastAsia"/>
                <w:b/>
                <w:u w:val="single"/>
              </w:rPr>
            </w:pPr>
            <w:r w:rsidRPr="00B72FB5">
              <w:rPr>
                <w:rFonts w:eastAsiaTheme="minorEastAsia"/>
                <w:b/>
                <w:u w:val="single"/>
              </w:rPr>
              <w:t xml:space="preserve">W zakresie </w:t>
            </w:r>
            <w:r>
              <w:rPr>
                <w:rFonts w:eastAsiaTheme="minorEastAsia"/>
                <w:b/>
                <w:u w:val="single"/>
              </w:rPr>
              <w:t>robót budowlanych</w:t>
            </w:r>
            <w:r w:rsidRPr="00B72FB5">
              <w:rPr>
                <w:rFonts w:eastAsiaTheme="minorEastAsia"/>
                <w:b/>
                <w:u w:val="single"/>
              </w:rPr>
              <w:t>:</w:t>
            </w:r>
            <w:r w:rsidR="00177A7E">
              <w:rPr>
                <w:rFonts w:eastAsiaTheme="minorEastAsia"/>
                <w:b/>
                <w:u w:val="single"/>
              </w:rPr>
              <w:t xml:space="preserve"> </w:t>
            </w:r>
            <w:r w:rsidR="00177A7E" w:rsidRPr="00177A7E">
              <w:rPr>
                <w:rFonts w:eastAsiaTheme="minorEastAsia"/>
                <w:b/>
                <w:color w:val="FF0000"/>
                <w:u w:val="single"/>
              </w:rPr>
              <w:t>-zadanie I</w:t>
            </w:r>
          </w:p>
          <w:p w:rsidR="007F4F66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1B0A" w:rsidRPr="00831B0A" w:rsidRDefault="00831B0A" w:rsidP="00831B0A">
            <w:pPr>
              <w:contextualSpacing/>
              <w:jc w:val="both"/>
              <w:rPr>
                <w:color w:val="000000"/>
              </w:rPr>
            </w:pPr>
            <w:r w:rsidRPr="00831B0A">
              <w:rPr>
                <w:color w:val="000000"/>
              </w:rPr>
              <w:t xml:space="preserve">Wykonawca spełni ten warunek udziału w postępowaniu, jeżeli wykaże, że w okresie ostatnich </w:t>
            </w:r>
            <w:r w:rsidRPr="00831B0A">
              <w:rPr>
                <w:b/>
                <w:color w:val="000000"/>
              </w:rPr>
              <w:t>5 lat</w:t>
            </w:r>
            <w:r w:rsidRPr="00831B0A">
              <w:rPr>
                <w:color w:val="000000"/>
              </w:rPr>
              <w:t xml:space="preserve"> przed upływem terminu składania ofert, a jeżeli okres prowadzenia</w:t>
            </w:r>
          </w:p>
          <w:p w:rsidR="00EF3711" w:rsidRDefault="00831B0A" w:rsidP="00831B0A">
            <w:pPr>
              <w:jc w:val="both"/>
              <w:rPr>
                <w:color w:val="000000"/>
              </w:rPr>
            </w:pPr>
            <w:r w:rsidRPr="00831B0A">
              <w:rPr>
                <w:color w:val="000000"/>
              </w:rPr>
              <w:t xml:space="preserve">działalności jest krótszy - w tym okresie - wykonał  roboty polegające na budowie/przebudowie/rozbudowie/remoncie budynku o wartości robót min. </w:t>
            </w:r>
            <w:r w:rsidR="00F56186">
              <w:rPr>
                <w:b/>
                <w:color w:val="000000"/>
              </w:rPr>
              <w:t>800 000,00</w:t>
            </w:r>
            <w:r w:rsidRPr="00831B0A">
              <w:rPr>
                <w:b/>
                <w:color w:val="000000"/>
              </w:rPr>
              <w:t xml:space="preserve"> zł brutto</w:t>
            </w:r>
            <w:r w:rsidRPr="00831B0A">
              <w:rPr>
                <w:color w:val="000000"/>
              </w:rPr>
              <w:t xml:space="preserve"> poparte dokumentami (dowodami) potwierdzającymi, że roboty zostały wykonane zgodnie z zasadami sztuki budowlanej i prawidłowo ukończone (np. referencje)</w:t>
            </w:r>
          </w:p>
          <w:p w:rsidR="00831B0A" w:rsidRDefault="00831B0A" w:rsidP="00831B0A">
            <w:pPr>
              <w:jc w:val="both"/>
              <w:rPr>
                <w:color w:val="000000"/>
              </w:rPr>
            </w:pPr>
          </w:p>
          <w:p w:rsidR="00EF3711" w:rsidRDefault="00EF3711" w:rsidP="00EF3711">
            <w:p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Zamawiający</w:t>
            </w:r>
            <w:r w:rsidRPr="00A639C4">
              <w:rPr>
                <w:b/>
                <w:color w:val="000000"/>
              </w:rPr>
              <w:t xml:space="preserve"> </w:t>
            </w:r>
            <w:r w:rsidRPr="00A639C4">
              <w:rPr>
                <w:b/>
                <w:color w:val="000000"/>
                <w:u w:val="single"/>
              </w:rPr>
              <w:t>wymaga</w:t>
            </w:r>
            <w:r w:rsidRPr="00A639C4">
              <w:rPr>
                <w:b/>
                <w:color w:val="000000"/>
              </w:rPr>
              <w:t>,</w:t>
            </w:r>
            <w:r w:rsidRPr="00A639C4">
              <w:rPr>
                <w:color w:val="000000"/>
              </w:rPr>
              <w:t xml:space="preserve"> aby </w:t>
            </w:r>
            <w:r w:rsidRPr="00A639C4">
              <w:rPr>
                <w:b/>
              </w:rPr>
              <w:t xml:space="preserve">ww. zakres </w:t>
            </w:r>
            <w:r w:rsidRPr="00A639C4">
              <w:rPr>
                <w:color w:val="000000"/>
              </w:rPr>
              <w:t>był wykonany w ramach jednego zadania/ zlecenia/ zamówienia/inwestycji.</w:t>
            </w:r>
          </w:p>
          <w:p w:rsidR="00953567" w:rsidRDefault="00953567" w:rsidP="00EF3711">
            <w:pPr>
              <w:jc w:val="both"/>
              <w:rPr>
                <w:color w:val="000000"/>
              </w:rPr>
            </w:pPr>
          </w:p>
          <w:p w:rsidR="00953567" w:rsidRPr="00A639C4" w:rsidRDefault="00953567" w:rsidP="00EF3711">
            <w:pPr>
              <w:jc w:val="both"/>
              <w:rPr>
                <w:color w:val="000000"/>
              </w:rPr>
            </w:pPr>
          </w:p>
          <w:p w:rsidR="00953567" w:rsidRPr="00B72FB5" w:rsidRDefault="00953567" w:rsidP="00953567">
            <w:pPr>
              <w:spacing w:before="120"/>
              <w:ind w:left="323"/>
              <w:jc w:val="both"/>
              <w:rPr>
                <w:rFonts w:eastAsiaTheme="minorEastAsia"/>
                <w:b/>
                <w:u w:val="single"/>
              </w:rPr>
            </w:pPr>
            <w:r w:rsidRPr="00B72FB5">
              <w:rPr>
                <w:rFonts w:eastAsiaTheme="minorEastAsia"/>
                <w:b/>
                <w:u w:val="single"/>
              </w:rPr>
              <w:t xml:space="preserve">W zakresie </w:t>
            </w:r>
            <w:r>
              <w:rPr>
                <w:rFonts w:eastAsiaTheme="minorEastAsia"/>
                <w:b/>
                <w:u w:val="single"/>
              </w:rPr>
              <w:t>robót budowlanych</w:t>
            </w:r>
            <w:r w:rsidRPr="00B72FB5">
              <w:rPr>
                <w:rFonts w:eastAsiaTheme="minorEastAsia"/>
                <w:b/>
                <w:u w:val="single"/>
              </w:rPr>
              <w:t>:</w:t>
            </w:r>
            <w:r>
              <w:rPr>
                <w:rFonts w:eastAsiaTheme="minorEastAsia"/>
                <w:b/>
                <w:u w:val="single"/>
              </w:rPr>
              <w:t xml:space="preserve"> </w:t>
            </w:r>
            <w:r w:rsidRPr="00177A7E">
              <w:rPr>
                <w:rFonts w:eastAsiaTheme="minorEastAsia"/>
                <w:b/>
                <w:color w:val="FF0000"/>
                <w:u w:val="single"/>
              </w:rPr>
              <w:t>-zadanie I</w:t>
            </w:r>
            <w:r>
              <w:rPr>
                <w:rFonts w:eastAsiaTheme="minorEastAsia"/>
                <w:b/>
                <w:color w:val="FF0000"/>
                <w:u w:val="single"/>
              </w:rPr>
              <w:t>I</w:t>
            </w:r>
          </w:p>
          <w:p w:rsidR="00953567" w:rsidRDefault="00953567" w:rsidP="00953567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3567" w:rsidRPr="00831B0A" w:rsidRDefault="00953567" w:rsidP="00953567">
            <w:pPr>
              <w:contextualSpacing/>
              <w:jc w:val="both"/>
              <w:rPr>
                <w:color w:val="000000"/>
              </w:rPr>
            </w:pPr>
            <w:r w:rsidRPr="00831B0A">
              <w:rPr>
                <w:color w:val="000000"/>
              </w:rPr>
              <w:t xml:space="preserve">Wykonawca spełni ten warunek udziału w postępowaniu, jeżeli wykaże, że w okresie ostatnich </w:t>
            </w:r>
            <w:r w:rsidRPr="00831B0A">
              <w:rPr>
                <w:b/>
                <w:color w:val="000000"/>
              </w:rPr>
              <w:t>5 lat</w:t>
            </w:r>
            <w:r w:rsidRPr="00831B0A">
              <w:rPr>
                <w:color w:val="000000"/>
              </w:rPr>
              <w:t xml:space="preserve"> przed upływem terminu składania ofert, a jeżeli okres prowadzenia</w:t>
            </w:r>
          </w:p>
          <w:p w:rsidR="00953567" w:rsidRDefault="00953567" w:rsidP="00953567">
            <w:pPr>
              <w:jc w:val="both"/>
              <w:rPr>
                <w:color w:val="000000"/>
              </w:rPr>
            </w:pPr>
            <w:r w:rsidRPr="00831B0A">
              <w:rPr>
                <w:color w:val="000000"/>
              </w:rPr>
              <w:t xml:space="preserve">działalności jest krótszy - w tym okresie - wykonał  roboty polegające na budowie/przebudowie/rozbudowie/remoncie budynku o wartości robót min. </w:t>
            </w:r>
            <w:r w:rsidR="00F56186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00 000,00</w:t>
            </w:r>
            <w:r w:rsidRPr="00831B0A">
              <w:rPr>
                <w:b/>
                <w:color w:val="000000"/>
              </w:rPr>
              <w:t xml:space="preserve"> zł brutto</w:t>
            </w:r>
            <w:r w:rsidRPr="00831B0A">
              <w:rPr>
                <w:color w:val="000000"/>
              </w:rPr>
              <w:t xml:space="preserve"> poparte dokumentami (dowodami) potwierdzającymi, że roboty zostały wykonane zgodnie z zasadami sztuki budowlanej i prawidłowo ukończone (np. referencje)</w:t>
            </w:r>
          </w:p>
          <w:p w:rsidR="00953567" w:rsidRDefault="00953567" w:rsidP="00953567">
            <w:pPr>
              <w:jc w:val="both"/>
              <w:rPr>
                <w:color w:val="000000"/>
              </w:rPr>
            </w:pPr>
          </w:p>
          <w:p w:rsidR="00953567" w:rsidRDefault="00953567" w:rsidP="00953567">
            <w:p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Zamawiający</w:t>
            </w:r>
            <w:r w:rsidRPr="00A639C4">
              <w:rPr>
                <w:b/>
                <w:color w:val="000000"/>
              </w:rPr>
              <w:t xml:space="preserve"> </w:t>
            </w:r>
            <w:r w:rsidRPr="00A639C4">
              <w:rPr>
                <w:b/>
                <w:color w:val="000000"/>
                <w:u w:val="single"/>
              </w:rPr>
              <w:t>wymaga</w:t>
            </w:r>
            <w:r w:rsidRPr="00A639C4">
              <w:rPr>
                <w:b/>
                <w:color w:val="000000"/>
              </w:rPr>
              <w:t>,</w:t>
            </w:r>
            <w:r w:rsidRPr="00A639C4">
              <w:rPr>
                <w:color w:val="000000"/>
              </w:rPr>
              <w:t xml:space="preserve"> aby </w:t>
            </w:r>
            <w:r w:rsidRPr="00A639C4">
              <w:rPr>
                <w:b/>
              </w:rPr>
              <w:t xml:space="preserve">ww. zakres </w:t>
            </w:r>
            <w:r w:rsidRPr="00A639C4">
              <w:rPr>
                <w:color w:val="000000"/>
              </w:rPr>
              <w:t>był wykonany w ramach jednego zadania/ zlecenia/ zamówienia/inwestycji.</w:t>
            </w:r>
          </w:p>
          <w:p w:rsidR="00EF3711" w:rsidRDefault="00EF3711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F66" w:rsidRPr="00A639C4" w:rsidRDefault="007F4F66" w:rsidP="007F4F66">
            <w:pPr>
              <w:widowControl/>
              <w:numPr>
                <w:ilvl w:val="0"/>
                <w:numId w:val="8"/>
              </w:numPr>
              <w:shd w:val="clear" w:color="auto" w:fill="FFFFFF" w:themeFill="background1"/>
              <w:tabs>
                <w:tab w:val="right" w:pos="284"/>
                <w:tab w:val="left" w:pos="400"/>
              </w:tabs>
              <w:ind w:left="300" w:hanging="400"/>
              <w:jc w:val="both"/>
              <w:rPr>
                <w:b/>
                <w:bCs/>
                <w:color w:val="000000"/>
              </w:rPr>
            </w:pPr>
            <w:r w:rsidRPr="00A639C4">
              <w:rPr>
                <w:b/>
                <w:bCs/>
                <w:color w:val="000000"/>
              </w:rPr>
              <w:t>Kwalifikacje zawodowe i doświadczenie osób skierowanych przez wykonawcę do realizacji zamówienia</w:t>
            </w:r>
          </w:p>
          <w:p w:rsidR="007F4F66" w:rsidRPr="00A639C4" w:rsidRDefault="007F4F66" w:rsidP="0018153F">
            <w:pPr>
              <w:pStyle w:val="ZLITPKTzmpktliter"/>
              <w:shd w:val="clear" w:color="auto" w:fill="FFFFFF" w:themeFill="background1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</w:rPr>
            </w:pPr>
            <w:r w:rsidRPr="00A639C4">
              <w:rPr>
                <w:rFonts w:ascii="Arial" w:hAnsi="Arial"/>
                <w:color w:val="000000"/>
                <w:sz w:val="20"/>
              </w:rPr>
              <w:t xml:space="preserve">Wykonawca spełni ten warunek udziału w postępowaniu, jeżeli wykaże, że dysponuje </w:t>
            </w:r>
            <w:r>
              <w:rPr>
                <w:rFonts w:ascii="Arial" w:hAnsi="Arial"/>
                <w:color w:val="000000"/>
                <w:sz w:val="20"/>
              </w:rPr>
              <w:t xml:space="preserve">lub będzie dysponował </w:t>
            </w:r>
            <w:r w:rsidRPr="00A639C4">
              <w:rPr>
                <w:rFonts w:ascii="Arial" w:hAnsi="Arial"/>
                <w:color w:val="000000"/>
                <w:sz w:val="20"/>
              </w:rPr>
              <w:t>następującymi osobami:</w:t>
            </w:r>
          </w:p>
          <w:p w:rsidR="007F4F66" w:rsidRDefault="007F4F66" w:rsidP="0018153F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</w:p>
          <w:p w:rsidR="00953567" w:rsidRPr="00953567" w:rsidRDefault="00953567" w:rsidP="0018153F">
            <w:pPr>
              <w:shd w:val="clear" w:color="auto" w:fill="FFFFFF" w:themeFill="background1"/>
              <w:jc w:val="both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 xml:space="preserve">W zakresie </w:t>
            </w:r>
            <w:r w:rsidRPr="00953567">
              <w:rPr>
                <w:b/>
                <w:color w:val="FF0000"/>
              </w:rPr>
              <w:t>zadania I</w:t>
            </w:r>
          </w:p>
          <w:p w:rsidR="00953567" w:rsidRDefault="00953567" w:rsidP="0018153F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</w:p>
          <w:p w:rsidR="007F4F66" w:rsidRPr="00B33E43" w:rsidRDefault="007F4F66" w:rsidP="0018153F">
            <w:pPr>
              <w:shd w:val="clear" w:color="auto" w:fill="FFFFFF" w:themeFill="background1"/>
              <w:jc w:val="both"/>
              <w:rPr>
                <w:b/>
                <w:u w:val="single"/>
              </w:rPr>
            </w:pPr>
            <w:r w:rsidRPr="00B33E43">
              <w:rPr>
                <w:b/>
                <w:u w:val="single"/>
              </w:rPr>
              <w:t>Kierownik budowy – 1 osoba</w:t>
            </w:r>
          </w:p>
          <w:p w:rsidR="007F4F66" w:rsidRPr="00ED619C" w:rsidRDefault="007F4F66" w:rsidP="0018153F">
            <w:pPr>
              <w:shd w:val="clear" w:color="auto" w:fill="FFFFFF" w:themeFill="background1"/>
              <w:jc w:val="both"/>
              <w:rPr>
                <w:b/>
                <w:sz w:val="16"/>
                <w:szCs w:val="16"/>
                <w:u w:val="single"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ind w:left="284"/>
              <w:jc w:val="both"/>
              <w:rPr>
                <w:b/>
                <w:color w:val="000000"/>
              </w:rPr>
            </w:pPr>
            <w:r w:rsidRPr="00A639C4">
              <w:rPr>
                <w:b/>
                <w:color w:val="000000"/>
              </w:rPr>
              <w:t>Kwalifikacje:</w:t>
            </w:r>
          </w:p>
          <w:p w:rsidR="007F4F66" w:rsidRPr="00A639C4" w:rsidRDefault="007F4F66" w:rsidP="0018153F">
            <w:pPr>
              <w:shd w:val="clear" w:color="auto" w:fill="FFFFFF" w:themeFill="background1"/>
              <w:ind w:left="284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Osoba ta musi posiadać </w:t>
            </w:r>
            <w:r w:rsidRPr="00AD019C">
              <w:rPr>
                <w:b/>
                <w:color w:val="000000"/>
                <w:u w:val="single"/>
              </w:rPr>
              <w:t xml:space="preserve">uprawnienia budowlane </w:t>
            </w:r>
            <w:r w:rsidRPr="00AD019C">
              <w:rPr>
                <w:b/>
                <w:spacing w:val="-6"/>
                <w:u w:val="single"/>
              </w:rPr>
              <w:t xml:space="preserve">w specjalności </w:t>
            </w:r>
            <w:proofErr w:type="spellStart"/>
            <w:r w:rsidRPr="00AD019C">
              <w:rPr>
                <w:b/>
                <w:spacing w:val="-6"/>
                <w:u w:val="single"/>
              </w:rPr>
              <w:t>konstrukcyjno</w:t>
            </w:r>
            <w:proofErr w:type="spellEnd"/>
            <w:r w:rsidRPr="00AD019C">
              <w:rPr>
                <w:b/>
                <w:spacing w:val="-6"/>
                <w:u w:val="single"/>
              </w:rPr>
              <w:t xml:space="preserve"> – budowlanej</w:t>
            </w:r>
            <w:r w:rsidRPr="00A639C4">
              <w:rPr>
                <w:spacing w:val="-6"/>
              </w:rPr>
              <w:t xml:space="preserve"> </w:t>
            </w:r>
            <w:r w:rsidRPr="00A639C4">
              <w:rPr>
                <w:color w:val="000000"/>
              </w:rPr>
              <w:t xml:space="preserve">wydane zgodnie z ustawą z dnia 07 lipca 1994r. Prawo budowlane oraz </w:t>
            </w:r>
            <w:r>
              <w:t>Rozporządzeniem</w:t>
            </w:r>
            <w:r>
              <w:rPr>
                <w:color w:val="000000"/>
              </w:rPr>
              <w:t xml:space="preserve"> </w:t>
            </w:r>
            <w:r w:rsidRPr="005E726D">
              <w:rPr>
                <w:color w:val="000000"/>
              </w:rPr>
              <w:t xml:space="preserve">Ministra Inwestycji </w:t>
            </w:r>
            <w:r>
              <w:rPr>
                <w:color w:val="000000"/>
              </w:rPr>
              <w:t>i</w:t>
            </w:r>
            <w:r w:rsidRPr="005E726D">
              <w:rPr>
                <w:color w:val="000000"/>
              </w:rPr>
              <w:t xml:space="preserve"> Rozwoju</w:t>
            </w:r>
            <w:r>
              <w:rPr>
                <w:color w:val="000000"/>
              </w:rPr>
              <w:t xml:space="preserve"> </w:t>
            </w:r>
            <w:r w:rsidRPr="005E726D">
              <w:rPr>
                <w:color w:val="000000"/>
              </w:rPr>
              <w:t>z dnia 29 kwietnia 2019 r</w:t>
            </w:r>
            <w:r>
              <w:rPr>
                <w:color w:val="000000"/>
              </w:rPr>
              <w:t xml:space="preserve"> </w:t>
            </w:r>
            <w:r w:rsidRPr="005E726D">
              <w:rPr>
                <w:color w:val="000000"/>
              </w:rPr>
              <w:t xml:space="preserve">.w </w:t>
            </w:r>
            <w:r w:rsidRPr="005E726D">
              <w:rPr>
                <w:color w:val="000000"/>
              </w:rPr>
              <w:lastRenderedPageBreak/>
              <w:t xml:space="preserve">sprawie przygotowania zawodowego do wykonywania samodzielnych funkcji technicznych w budownictwie </w:t>
            </w:r>
            <w:r w:rsidRPr="00A639C4">
              <w:rPr>
                <w:color w:val="000000"/>
              </w:rPr>
              <w:t>albo odpowiadające im ważne uprawnienia budowlane, które zostały wydanej na podstawie wcześniej obowiązujących przepisów, które pozwalać będą na pełnienie przedmiotowej funkcji w zakresie objętym umową;</w:t>
            </w:r>
          </w:p>
          <w:p w:rsidR="007F4F66" w:rsidRPr="00A639C4" w:rsidRDefault="007F4F66" w:rsidP="0018153F">
            <w:pPr>
              <w:shd w:val="clear" w:color="auto" w:fill="FFFFFF" w:themeFill="background1"/>
              <w:ind w:left="284"/>
              <w:jc w:val="both"/>
              <w:rPr>
                <w:color w:val="000000"/>
              </w:rPr>
            </w:pPr>
          </w:p>
          <w:p w:rsidR="007F4F66" w:rsidRPr="00A639C4" w:rsidRDefault="007F4F66" w:rsidP="0018153F">
            <w:pPr>
              <w:shd w:val="clear" w:color="auto" w:fill="FFFFFF" w:themeFill="background1"/>
              <w:ind w:left="284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państwach członkowskich Unii Europejskiej, które pozwalać będą na pełnienie przedmiotowej funkcji w zakresie objętym umową; </w:t>
            </w:r>
          </w:p>
          <w:p w:rsidR="007F4F66" w:rsidRDefault="007F4F66" w:rsidP="00F56186">
            <w:pPr>
              <w:shd w:val="clear" w:color="auto" w:fill="FFFFFF" w:themeFill="background1"/>
              <w:jc w:val="both"/>
              <w:rPr>
                <w:bCs/>
              </w:rPr>
            </w:pPr>
          </w:p>
          <w:p w:rsidR="00953567" w:rsidRPr="00953567" w:rsidRDefault="00953567" w:rsidP="00953567">
            <w:pPr>
              <w:shd w:val="clear" w:color="auto" w:fill="FFFFFF" w:themeFill="background1"/>
              <w:jc w:val="both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 xml:space="preserve">W zakresie </w:t>
            </w:r>
            <w:r w:rsidRPr="00953567">
              <w:rPr>
                <w:b/>
                <w:color w:val="FF0000"/>
              </w:rPr>
              <w:t>zadania I</w:t>
            </w:r>
            <w:r>
              <w:rPr>
                <w:b/>
                <w:color w:val="FF0000"/>
              </w:rPr>
              <w:t>I</w:t>
            </w:r>
          </w:p>
          <w:p w:rsidR="00953567" w:rsidRDefault="00953567" w:rsidP="0018153F">
            <w:pPr>
              <w:shd w:val="clear" w:color="auto" w:fill="FFFFFF" w:themeFill="background1"/>
              <w:ind w:left="284"/>
              <w:jc w:val="both"/>
              <w:rPr>
                <w:bCs/>
              </w:rPr>
            </w:pPr>
          </w:p>
          <w:p w:rsidR="00953567" w:rsidRPr="00B33E43" w:rsidRDefault="00953567" w:rsidP="00953567">
            <w:pPr>
              <w:shd w:val="clear" w:color="auto" w:fill="FFFFFF" w:themeFill="background1"/>
              <w:jc w:val="both"/>
              <w:rPr>
                <w:b/>
                <w:u w:val="single"/>
              </w:rPr>
            </w:pPr>
            <w:r w:rsidRPr="00B33E43">
              <w:rPr>
                <w:b/>
                <w:u w:val="single"/>
              </w:rPr>
              <w:t>Kierownik budowy – 1 osoba</w:t>
            </w:r>
          </w:p>
          <w:p w:rsidR="00953567" w:rsidRPr="00ED619C" w:rsidRDefault="00953567" w:rsidP="00953567">
            <w:pPr>
              <w:shd w:val="clear" w:color="auto" w:fill="FFFFFF" w:themeFill="background1"/>
              <w:jc w:val="both"/>
              <w:rPr>
                <w:b/>
                <w:sz w:val="16"/>
                <w:szCs w:val="16"/>
                <w:u w:val="single"/>
              </w:rPr>
            </w:pPr>
          </w:p>
          <w:p w:rsidR="00953567" w:rsidRPr="00A639C4" w:rsidRDefault="00953567" w:rsidP="00953567">
            <w:pPr>
              <w:shd w:val="clear" w:color="auto" w:fill="FFFFFF" w:themeFill="background1"/>
              <w:ind w:left="284"/>
              <w:jc w:val="both"/>
              <w:rPr>
                <w:b/>
                <w:color w:val="000000"/>
              </w:rPr>
            </w:pPr>
            <w:r w:rsidRPr="00A639C4">
              <w:rPr>
                <w:b/>
                <w:color w:val="000000"/>
              </w:rPr>
              <w:t>Kwalifikacje:</w:t>
            </w:r>
          </w:p>
          <w:p w:rsidR="00953567" w:rsidRPr="00A639C4" w:rsidRDefault="00953567" w:rsidP="00953567">
            <w:pPr>
              <w:shd w:val="clear" w:color="auto" w:fill="FFFFFF" w:themeFill="background1"/>
              <w:ind w:left="284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Osoba ta musi posiadać </w:t>
            </w:r>
            <w:r w:rsidRPr="00AD019C">
              <w:rPr>
                <w:b/>
                <w:color w:val="000000"/>
                <w:u w:val="single"/>
              </w:rPr>
              <w:t xml:space="preserve">uprawnienia budowlane </w:t>
            </w:r>
            <w:r w:rsidRPr="00AD019C">
              <w:rPr>
                <w:b/>
                <w:spacing w:val="-6"/>
                <w:u w:val="single"/>
              </w:rPr>
              <w:t xml:space="preserve">w specjalności </w:t>
            </w:r>
            <w:proofErr w:type="spellStart"/>
            <w:r w:rsidRPr="00AD019C">
              <w:rPr>
                <w:b/>
                <w:spacing w:val="-6"/>
                <w:u w:val="single"/>
              </w:rPr>
              <w:t>konstrukcyjno</w:t>
            </w:r>
            <w:proofErr w:type="spellEnd"/>
            <w:r w:rsidRPr="00AD019C">
              <w:rPr>
                <w:b/>
                <w:spacing w:val="-6"/>
                <w:u w:val="single"/>
              </w:rPr>
              <w:t xml:space="preserve"> – budowlanej</w:t>
            </w:r>
            <w:r w:rsidRPr="00A639C4">
              <w:rPr>
                <w:spacing w:val="-6"/>
              </w:rPr>
              <w:t xml:space="preserve"> </w:t>
            </w:r>
            <w:r w:rsidRPr="00A639C4">
              <w:rPr>
                <w:color w:val="000000"/>
              </w:rPr>
              <w:t xml:space="preserve">wydane zgodnie z ustawą z dnia 07 lipca 1994r. Prawo budowlane oraz </w:t>
            </w:r>
            <w:r>
              <w:t>Rozporządzeniem</w:t>
            </w:r>
            <w:r>
              <w:rPr>
                <w:color w:val="000000"/>
              </w:rPr>
              <w:t xml:space="preserve"> </w:t>
            </w:r>
            <w:r w:rsidRPr="005E726D">
              <w:rPr>
                <w:color w:val="000000"/>
              </w:rPr>
              <w:t xml:space="preserve">Ministra Inwestycji </w:t>
            </w:r>
            <w:r>
              <w:rPr>
                <w:color w:val="000000"/>
              </w:rPr>
              <w:t>i</w:t>
            </w:r>
            <w:r w:rsidRPr="005E726D">
              <w:rPr>
                <w:color w:val="000000"/>
              </w:rPr>
              <w:t xml:space="preserve"> Rozwoju</w:t>
            </w:r>
            <w:r>
              <w:rPr>
                <w:color w:val="000000"/>
              </w:rPr>
              <w:t xml:space="preserve"> </w:t>
            </w:r>
            <w:r w:rsidRPr="005E726D">
              <w:rPr>
                <w:color w:val="000000"/>
              </w:rPr>
              <w:t>z dnia 29 kwietnia 2019 r</w:t>
            </w:r>
            <w:r>
              <w:rPr>
                <w:color w:val="000000"/>
              </w:rPr>
              <w:t xml:space="preserve"> </w:t>
            </w:r>
            <w:r w:rsidRPr="005E726D">
              <w:rPr>
                <w:color w:val="000000"/>
              </w:rPr>
              <w:t xml:space="preserve">.w sprawie przygotowania zawodowego do wykonywania samodzielnych funkcji technicznych w budownictwie </w:t>
            </w:r>
            <w:r w:rsidRPr="00A639C4">
              <w:rPr>
                <w:color w:val="000000"/>
              </w:rPr>
              <w:t>albo odpowiadające im ważne uprawnienia budowlane, które zostały wydanej na podstawie wcześniej obowiązujących przepisów, które pozwalać będą na pełnienie przedmiotowej funkcji w zakresie objętym umową;</w:t>
            </w:r>
          </w:p>
          <w:p w:rsidR="00953567" w:rsidRPr="00A639C4" w:rsidRDefault="00953567" w:rsidP="00953567">
            <w:pPr>
              <w:shd w:val="clear" w:color="auto" w:fill="FFFFFF" w:themeFill="background1"/>
              <w:ind w:left="284"/>
              <w:jc w:val="both"/>
              <w:rPr>
                <w:color w:val="000000"/>
              </w:rPr>
            </w:pPr>
          </w:p>
          <w:p w:rsidR="00953567" w:rsidRPr="00A639C4" w:rsidRDefault="00953567" w:rsidP="00953567">
            <w:pPr>
              <w:shd w:val="clear" w:color="auto" w:fill="FFFFFF" w:themeFill="background1"/>
              <w:ind w:left="284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państwach członkowskich Unii Europejskiej, które pozwalać będą na pełnienie przedmiotowej funkcji w zakresie objętym umową; </w:t>
            </w:r>
          </w:p>
          <w:p w:rsidR="00953567" w:rsidRDefault="00953567" w:rsidP="00953567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before="240" w:line="240" w:lineRule="auto"/>
              <w:ind w:right="20" w:firstLine="0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  <w:r w:rsidRPr="007C6E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Poprzez sformułowania</w:t>
            </w:r>
            <w:r w:rsidRPr="00C27AA5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</w:p>
          <w:p w:rsidR="007F4F66" w:rsidRPr="00C27AA5" w:rsidRDefault="007F4F66" w:rsidP="0018153F">
            <w:pPr>
              <w:shd w:val="clear" w:color="auto" w:fill="FFFFFF" w:themeFill="background1"/>
              <w:contextualSpacing/>
              <w:jc w:val="both"/>
              <w:rPr>
                <w:bCs/>
              </w:rPr>
            </w:pPr>
          </w:p>
          <w:p w:rsidR="007F4F66" w:rsidRDefault="007F4F66" w:rsidP="007F4F66">
            <w:pPr>
              <w:pStyle w:val="Akapitzlist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bCs/>
              </w:rPr>
            </w:pPr>
            <w:r w:rsidRPr="008974A1">
              <w:rPr>
                <w:bCs/>
              </w:rPr>
              <w:t>„budowa”</w:t>
            </w:r>
          </w:p>
          <w:p w:rsidR="007F4F66" w:rsidRDefault="007F4F66" w:rsidP="007F4F66">
            <w:pPr>
              <w:pStyle w:val="Akapitzlist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bCs/>
              </w:rPr>
            </w:pPr>
            <w:r w:rsidRPr="008974A1">
              <w:rPr>
                <w:bCs/>
              </w:rPr>
              <w:t>„rozbudowa</w:t>
            </w:r>
            <w:r>
              <w:rPr>
                <w:bCs/>
              </w:rPr>
              <w:t>”</w:t>
            </w:r>
          </w:p>
          <w:p w:rsidR="007F4F66" w:rsidRDefault="007F4F66" w:rsidP="007F4F66">
            <w:pPr>
              <w:pStyle w:val="Akapitzlist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bCs/>
              </w:rPr>
            </w:pPr>
            <w:r w:rsidRPr="008974A1">
              <w:rPr>
                <w:bCs/>
              </w:rPr>
              <w:t>„przebudowa”</w:t>
            </w:r>
          </w:p>
          <w:p w:rsidR="00052F1F" w:rsidRDefault="00052F1F" w:rsidP="007F4F66">
            <w:pPr>
              <w:pStyle w:val="Akapitzlist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bCs/>
              </w:rPr>
            </w:pPr>
            <w:r>
              <w:rPr>
                <w:bCs/>
              </w:rPr>
              <w:t>„remont”</w:t>
            </w:r>
          </w:p>
          <w:p w:rsidR="007F4F66" w:rsidRDefault="007F4F66" w:rsidP="0018153F">
            <w:pPr>
              <w:shd w:val="clear" w:color="auto" w:fill="FFFFFF" w:themeFill="background1"/>
              <w:jc w:val="both"/>
              <w:rPr>
                <w:bCs/>
              </w:rPr>
            </w:pPr>
          </w:p>
          <w:p w:rsidR="007F4F66" w:rsidRPr="00C27AA5" w:rsidRDefault="007F4F66" w:rsidP="0018153F">
            <w:pPr>
              <w:shd w:val="clear" w:color="auto" w:fill="FFFFFF" w:themeFill="background1"/>
              <w:jc w:val="both"/>
              <w:rPr>
                <w:bCs/>
              </w:rPr>
            </w:pPr>
            <w:r w:rsidRPr="00C27AA5">
              <w:rPr>
                <w:bCs/>
              </w:rPr>
              <w:t>Zamawiający rozumie definicje zgodne z określonymi w „Ustawie Prawo budowlane”.</w:t>
            </w:r>
          </w:p>
          <w:p w:rsidR="007F4F66" w:rsidRPr="00C27AA5" w:rsidRDefault="007F4F66" w:rsidP="0018153F">
            <w:pPr>
              <w:shd w:val="clear" w:color="auto" w:fill="FFFFFF" w:themeFill="background1"/>
              <w:jc w:val="both"/>
              <w:rPr>
                <w:bCs/>
              </w:rPr>
            </w:pPr>
          </w:p>
          <w:p w:rsidR="007F4F66" w:rsidRPr="00C27AA5" w:rsidRDefault="007F4F66" w:rsidP="0018153F">
            <w:pPr>
              <w:shd w:val="clear" w:color="auto" w:fill="FFFFFF" w:themeFill="background1"/>
              <w:jc w:val="both"/>
              <w:rPr>
                <w:bCs/>
              </w:rPr>
            </w:pPr>
          </w:p>
          <w:p w:rsidR="007F4F66" w:rsidRPr="00C27AA5" w:rsidRDefault="007F4F66" w:rsidP="0018153F">
            <w:pPr>
              <w:shd w:val="clear" w:color="auto" w:fill="FFFFFF" w:themeFill="background1"/>
              <w:jc w:val="both"/>
              <w:rPr>
                <w:bCs/>
              </w:rPr>
            </w:pPr>
            <w:r w:rsidRPr="00C27AA5">
              <w:rPr>
                <w:bCs/>
              </w:rPr>
              <w:t>Poprzez sformułowanie:</w:t>
            </w:r>
          </w:p>
          <w:p w:rsidR="007F4F66" w:rsidRDefault="007F4F66" w:rsidP="0018153F">
            <w:pPr>
              <w:shd w:val="clear" w:color="auto" w:fill="FFFFFF" w:themeFill="background1"/>
              <w:spacing w:after="120" w:line="276" w:lineRule="auto"/>
              <w:ind w:left="354"/>
              <w:jc w:val="both"/>
            </w:pPr>
            <w:r>
              <w:t xml:space="preserve"> - „budynek” </w:t>
            </w:r>
          </w:p>
          <w:p w:rsidR="007F4F66" w:rsidRDefault="007F4F66" w:rsidP="0018153F">
            <w:pPr>
              <w:shd w:val="clear" w:color="auto" w:fill="FFFFFF" w:themeFill="background1"/>
              <w:spacing w:after="120" w:line="276" w:lineRule="auto"/>
              <w:jc w:val="both"/>
            </w:pPr>
            <w:r w:rsidRPr="00C27AA5">
              <w:rPr>
                <w:bCs/>
              </w:rPr>
              <w:t xml:space="preserve">Zamawiający rozumie </w:t>
            </w:r>
            <w:r>
              <w:t>taki obiekt budowlany, który jest trwale związany z gruntem, wydzielony z przestrzeni za pomocą przegród budowlanych oraz posiada fundamenty i dach.</w:t>
            </w:r>
          </w:p>
          <w:p w:rsidR="007F4F66" w:rsidRPr="00A639C4" w:rsidRDefault="007F4F66" w:rsidP="00EF3711">
            <w:pPr>
              <w:shd w:val="clear" w:color="auto" w:fill="FFFFFF" w:themeFill="background1"/>
              <w:spacing w:line="276" w:lineRule="auto"/>
              <w:ind w:right="3"/>
              <w:jc w:val="both"/>
              <w:rPr>
                <w:bCs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280"/>
              <w:jc w:val="center"/>
              <w:rPr>
                <w:b/>
              </w:rPr>
            </w:pPr>
            <w:r w:rsidRPr="00A639C4">
              <w:rPr>
                <w:b/>
              </w:rPr>
              <w:lastRenderedPageBreak/>
              <w:t>Pkt 10.</w:t>
            </w:r>
            <w:r>
              <w:rPr>
                <w:b/>
              </w:rPr>
              <w:t>2</w:t>
            </w:r>
            <w:r w:rsidRPr="00A639C4">
              <w:rPr>
                <w:b/>
              </w:rPr>
              <w:t xml:space="preserve">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rPr>
                <w:b/>
              </w:rPr>
            </w:pPr>
            <w:r w:rsidRPr="00A639C4">
              <w:rPr>
                <w:b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Na podstawie 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</w:t>
            </w:r>
            <w:r w:rsidRPr="00A639C4">
              <w:lastRenderedPageBreak/>
              <w:t xml:space="preserve">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:rsidR="007F4F66" w:rsidRPr="00A639C4" w:rsidRDefault="007F4F66" w:rsidP="0018153F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/>
              <w:jc w:val="both"/>
            </w:pPr>
            <w:r w:rsidRPr="00A639C4">
              <w:t xml:space="preserve">- aktualne na dzień składania ofert oświadczenie o spełnianiu warunków udziału w postępowaniu oraz o braku podstaw do wykluczenia z postępowania (art.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)– zgodnie z </w:t>
            </w:r>
            <w:r w:rsidRPr="00A639C4">
              <w:rPr>
                <w:b/>
              </w:rPr>
              <w:t>Załącznikiem do SWZ.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Na podstawie art. 273 ust 1pkt  2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 w postępowaniu</w:t>
            </w:r>
          </w:p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 w:themeFill="background1"/>
              <w:autoSpaceDE/>
              <w:autoSpaceDN/>
              <w:adjustRightInd/>
              <w:spacing w:before="160"/>
              <w:ind w:left="454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 xml:space="preserve">wykazu robót budowlanych </w:t>
            </w:r>
            <w:r w:rsidRPr="00A639C4">
              <w:t xml:space="preserve">wykonanych nie wcześniej niż w </w:t>
            </w:r>
            <w:r w:rsidRPr="00A639C4">
              <w:rPr>
                <w:b/>
              </w:rPr>
              <w:t xml:space="preserve">okresie ostatnich </w:t>
            </w:r>
            <w:r w:rsidR="003A506A">
              <w:rPr>
                <w:b/>
              </w:rPr>
              <w:t>5</w:t>
            </w:r>
            <w:r w:rsidRPr="00A639C4">
              <w:rPr>
                <w:b/>
              </w:rPr>
              <w:t xml:space="preserve"> lat</w:t>
            </w:r>
            <w:r w:rsidRPr="00A639C4">
              <w:t xml:space="preserve">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 </w:t>
            </w:r>
          </w:p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6"/>
              </w:numPr>
              <w:shd w:val="clear" w:color="auto" w:fill="FFFFFF" w:themeFill="background1"/>
              <w:autoSpaceDE/>
              <w:autoSpaceDN/>
              <w:adjustRightInd/>
              <w:spacing w:before="160"/>
              <w:ind w:left="454" w:hanging="357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>wykazu osób</w:t>
            </w:r>
            <w:r w:rsidRPr="00A639C4">
              <w:t xml:space="preserve">, skierowanych przez wykonawcę do realizacji zamówienia publicznego, w szczególności odpowiedzialnych za świadczenie usług, kontrolę jakości lub kierowanie robotami budowlanymi, wraz </w:t>
            </w:r>
            <w:r w:rsidRPr="00A639C4">
              <w:br/>
              <w:t>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  <w:p w:rsidR="007F4F66" w:rsidRPr="00063AAE" w:rsidRDefault="007F4F66" w:rsidP="00063AAE">
            <w:pPr>
              <w:widowControl/>
              <w:shd w:val="clear" w:color="auto" w:fill="FFFFFF" w:themeFill="background1"/>
              <w:autoSpaceDE/>
              <w:autoSpaceDN/>
              <w:adjustRightInd/>
              <w:jc w:val="both"/>
              <w:rPr>
                <w:b/>
                <w:u w:val="single"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lastRenderedPageBreak/>
              <w:t>Pkt 9.2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40" w:after="40"/>
              <w:rPr>
                <w:b/>
              </w:rPr>
            </w:pPr>
            <w:r>
              <w:rPr>
                <w:b/>
              </w:rPr>
              <w:t>Fakultatywne p</w:t>
            </w:r>
            <w:r w:rsidRPr="00B44348">
              <w:rPr>
                <w:b/>
              </w:rPr>
              <w:t>odstawy wykluczenia z postępowania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B44348" w:rsidRDefault="003A506A" w:rsidP="0018153F">
            <w:pPr>
              <w:pStyle w:val="Teksttreci0"/>
              <w:shd w:val="clear" w:color="auto" w:fill="FFFFFF" w:themeFill="background1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Zam</w:t>
            </w:r>
            <w:r w:rsidR="007F4F66" w:rsidRPr="00B44348">
              <w:rPr>
                <w:rFonts w:ascii="Arial" w:hAnsi="Arial" w:cs="Arial"/>
                <w:sz w:val="20"/>
              </w:rPr>
              <w:t>awiający nie przewiduje</w:t>
            </w:r>
            <w:r w:rsidR="007F4F66">
              <w:rPr>
                <w:rFonts w:ascii="Arial" w:hAnsi="Arial" w:cs="Arial"/>
                <w:sz w:val="20"/>
              </w:rPr>
              <w:t xml:space="preserve"> wykluczenia wykonawców na podstawie </w:t>
            </w:r>
            <w:r w:rsidR="007F4F66" w:rsidRPr="00B44348">
              <w:rPr>
                <w:rFonts w:ascii="Arial" w:hAnsi="Arial" w:cs="Arial"/>
                <w:sz w:val="20"/>
              </w:rPr>
              <w:t xml:space="preserve">fakultatywnych przesłanek wykluczenia o których mowa w art. 109 ust.1 </w:t>
            </w:r>
            <w:proofErr w:type="spellStart"/>
            <w:r w:rsidR="007F4F66" w:rsidRPr="00B44348">
              <w:rPr>
                <w:rFonts w:ascii="Arial" w:hAnsi="Arial" w:cs="Arial"/>
                <w:sz w:val="20"/>
              </w:rPr>
              <w:t>Pzp</w:t>
            </w:r>
            <w:proofErr w:type="spellEnd"/>
            <w:r w:rsidR="007F4F66">
              <w:rPr>
                <w:rFonts w:ascii="Arial" w:hAnsi="Arial" w:cs="Arial"/>
                <w:sz w:val="20"/>
              </w:rPr>
              <w:t>.</w:t>
            </w:r>
          </w:p>
          <w:p w:rsidR="007F4F66" w:rsidRPr="00A639C4" w:rsidRDefault="007F4F66" w:rsidP="0018153F">
            <w:pPr>
              <w:pStyle w:val="Teksttreci0"/>
              <w:shd w:val="clear" w:color="auto" w:fill="FFFFFF" w:themeFill="background1"/>
              <w:spacing w:before="80" w:line="240" w:lineRule="auto"/>
              <w:ind w:firstLine="0"/>
              <w:jc w:val="both"/>
              <w:rPr>
                <w:b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  <w:r w:rsidRPr="00A639C4">
              <w:rPr>
                <w:b/>
              </w:rPr>
              <w:t>Pkt 11.1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40" w:after="40"/>
              <w:rPr>
                <w:b/>
                <w:bCs/>
                <w:color w:val="000000"/>
              </w:rPr>
            </w:pPr>
            <w:r w:rsidRPr="00A639C4">
              <w:rPr>
                <w:b/>
              </w:rPr>
              <w:t>Przedmiotowe środki dowodowe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>nie przewiduje</w:t>
            </w:r>
            <w:r w:rsidRPr="00A639C4">
              <w:t xml:space="preserve"> wprowadzenia przedmiotowych środków dowodowych  </w:t>
            </w:r>
          </w:p>
          <w:p w:rsidR="007F4F66" w:rsidRPr="00A639C4" w:rsidRDefault="007F4F66" w:rsidP="003A506A">
            <w:pPr>
              <w:shd w:val="clear" w:color="auto" w:fill="FFFFFF" w:themeFill="background1"/>
              <w:spacing w:after="200" w:line="276" w:lineRule="auto"/>
              <w:contextualSpacing/>
              <w:jc w:val="both"/>
              <w:rPr>
                <w:b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20" w:after="60"/>
              <w:jc w:val="center"/>
              <w:rPr>
                <w:b/>
              </w:rPr>
            </w:pPr>
            <w:r w:rsidRPr="00A639C4">
              <w:rPr>
                <w:b/>
              </w:rPr>
              <w:t>Pkt 15.6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  <w:r w:rsidRPr="00A639C4">
              <w:rPr>
                <w:b/>
              </w:rPr>
              <w:t>Opis sposobu przygotowania ofert oraz wymagania formalne dotyczące składanych oświadczeń i dokumentów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color w:val="000000"/>
              </w:rPr>
            </w:pPr>
          </w:p>
          <w:p w:rsidR="007F4F66" w:rsidRPr="00A639C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:rsidR="007F4F66" w:rsidRPr="00A639C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spełnianiu warunków udziału w postępowaniu (o którym mowa w art. 125 ust. 1 </w:t>
            </w:r>
            <w:proofErr w:type="spellStart"/>
            <w:r w:rsidRPr="00A639C4">
              <w:rPr>
                <w:color w:val="000000"/>
              </w:rPr>
              <w:t>Pzp</w:t>
            </w:r>
            <w:proofErr w:type="spellEnd"/>
            <w:r w:rsidRPr="00A639C4">
              <w:rPr>
                <w:color w:val="000000"/>
              </w:rPr>
              <w:t>);</w:t>
            </w:r>
          </w:p>
          <w:p w:rsidR="007F4F66" w:rsidRPr="003A506A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3A506A">
              <w:rPr>
                <w:color w:val="000000"/>
              </w:rPr>
              <w:t>dowód wniesienia wadium (o ile jest wymagane);</w:t>
            </w:r>
          </w:p>
          <w:p w:rsidR="007F4F66" w:rsidRPr="00A639C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zobowiązanie innego podmiotu, o którym mowa w SWZ (jeżeli dotyczy);</w:t>
            </w:r>
          </w:p>
          <w:p w:rsidR="007F4F66" w:rsidRPr="00A639C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:rsidR="007F4F66" w:rsidRPr="003A506A" w:rsidRDefault="007F4F66" w:rsidP="003A506A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17.1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</w:rPr>
            </w:pPr>
            <w:r w:rsidRPr="00A639C4">
              <w:rPr>
                <w:b/>
              </w:rPr>
              <w:t>Wymagania dotyczące wadium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53567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 xml:space="preserve">przewiduje </w:t>
            </w:r>
            <w:r w:rsidRPr="00A639C4">
              <w:t>obowiązek wniesienia wadium przed upływem terminu składania ofert w wysokości</w:t>
            </w:r>
            <w:r w:rsidR="002E19C9">
              <w:t>:</w:t>
            </w:r>
          </w:p>
          <w:p w:rsidR="007F4F66" w:rsidRDefault="00953567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953567">
              <w:rPr>
                <w:color w:val="FF0000"/>
              </w:rPr>
              <w:t>W zakresie zadania I:</w:t>
            </w:r>
            <w:r w:rsidR="007F4F66" w:rsidRPr="00A639C4">
              <w:t xml:space="preserve">  </w:t>
            </w:r>
            <w:r>
              <w:rPr>
                <w:b/>
              </w:rPr>
              <w:t>15</w:t>
            </w:r>
            <w:r w:rsidR="002E19C9">
              <w:rPr>
                <w:b/>
              </w:rPr>
              <w:t> 000,00</w:t>
            </w:r>
            <w:r w:rsidR="00960CC9">
              <w:rPr>
                <w:b/>
              </w:rPr>
              <w:t xml:space="preserve"> zł</w:t>
            </w:r>
          </w:p>
          <w:p w:rsidR="00953567" w:rsidRPr="00A639C4" w:rsidRDefault="00953567" w:rsidP="0018153F">
            <w:pPr>
              <w:shd w:val="clear" w:color="auto" w:fill="FFFFFF" w:themeFill="background1"/>
              <w:jc w:val="both"/>
            </w:pPr>
            <w:r w:rsidRPr="00953567">
              <w:rPr>
                <w:color w:val="FF0000"/>
              </w:rPr>
              <w:t>W zakresie zadania II:</w:t>
            </w:r>
            <w:r w:rsidRPr="00A639C4">
              <w:t xml:space="preserve">  </w:t>
            </w:r>
            <w:r>
              <w:rPr>
                <w:b/>
              </w:rPr>
              <w:t>7 000,00 zł</w:t>
            </w:r>
          </w:p>
          <w:p w:rsidR="007F4F66" w:rsidRPr="00A639C4" w:rsidRDefault="007F4F66" w:rsidP="009A041C">
            <w:pPr>
              <w:shd w:val="clear" w:color="auto" w:fill="FFFFFF" w:themeFill="background1"/>
              <w:jc w:val="both"/>
              <w:rPr>
                <w:b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A639C4">
              <w:rPr>
                <w:b/>
              </w:rPr>
              <w:lastRenderedPageBreak/>
              <w:t>Pkt 19.1 IDW</w:t>
            </w: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  <w:r w:rsidRPr="00A639C4">
              <w:rPr>
                <w:b/>
              </w:rPr>
              <w:t>Pkt 19.2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  <w:r w:rsidRPr="00A639C4">
              <w:rPr>
                <w:b/>
                <w:bCs/>
                <w:color w:val="000000"/>
              </w:rPr>
              <w:t>Termin składania i otwarcia ofert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 w:line="360" w:lineRule="auto"/>
              <w:jc w:val="both"/>
            </w:pPr>
            <w:r w:rsidRPr="00A639C4">
              <w:rPr>
                <w:rFonts w:eastAsia="Calibri"/>
              </w:rPr>
              <w:t>Termin składania ofert</w:t>
            </w:r>
            <w:r w:rsidR="00960CC9">
              <w:rPr>
                <w:rFonts w:eastAsia="Calibri"/>
              </w:rPr>
              <w:t>:</w:t>
            </w:r>
            <w:r w:rsidRPr="00A639C4">
              <w:rPr>
                <w:rFonts w:eastAsia="Calibri"/>
              </w:rPr>
              <w:t xml:space="preserve"> </w:t>
            </w:r>
            <w:r w:rsidR="00953567">
              <w:rPr>
                <w:b/>
              </w:rPr>
              <w:t>05.05.2026 r.</w:t>
            </w:r>
            <w:r w:rsidRPr="00A639C4">
              <w:rPr>
                <w:b/>
              </w:rPr>
              <w:t xml:space="preserve"> do godziny</w:t>
            </w:r>
            <w:r w:rsidR="00960CC9">
              <w:rPr>
                <w:b/>
              </w:rPr>
              <w:t>:</w:t>
            </w:r>
            <w:r w:rsidRPr="00A639C4">
              <w:rPr>
                <w:b/>
              </w:rPr>
              <w:t xml:space="preserve"> </w:t>
            </w:r>
            <w:r w:rsidR="00960CC9">
              <w:rPr>
                <w:b/>
                <w:bCs/>
                <w:caps/>
              </w:rPr>
              <w:t>12:00</w:t>
            </w:r>
            <w:r w:rsidRPr="00A639C4">
              <w:t>.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rPr>
                <w:rFonts w:eastAsia="Calibri"/>
              </w:rPr>
              <w:t>Termin otwarcia ofert</w:t>
            </w:r>
            <w:r w:rsidR="00960CC9">
              <w:rPr>
                <w:rFonts w:eastAsia="Calibri"/>
              </w:rPr>
              <w:t>:</w:t>
            </w:r>
            <w:r w:rsidRPr="00A639C4">
              <w:rPr>
                <w:rFonts w:eastAsia="Calibri"/>
              </w:rPr>
              <w:t xml:space="preserve"> </w:t>
            </w:r>
            <w:r w:rsidR="00953567">
              <w:rPr>
                <w:b/>
              </w:rPr>
              <w:t>05.05.2026</w:t>
            </w:r>
            <w:r w:rsidR="00960CC9">
              <w:rPr>
                <w:b/>
              </w:rPr>
              <w:t xml:space="preserve"> r.</w:t>
            </w:r>
            <w:r w:rsidRPr="00A639C4">
              <w:rPr>
                <w:b/>
              </w:rPr>
              <w:t xml:space="preserve"> godzina</w:t>
            </w:r>
            <w:r w:rsidR="00960CC9">
              <w:rPr>
                <w:b/>
              </w:rPr>
              <w:t>: 12:</w:t>
            </w:r>
            <w:r w:rsidR="00A73F9D">
              <w:rPr>
                <w:b/>
              </w:rPr>
              <w:t>10</w:t>
            </w:r>
            <w:r w:rsidRPr="00A639C4">
              <w:rPr>
                <w:b/>
              </w:rPr>
              <w:t xml:space="preserve"> </w:t>
            </w:r>
          </w:p>
          <w:p w:rsidR="007F4F66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</w:pP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  <w:r w:rsidRPr="00A639C4">
              <w:t xml:space="preserve">Ofertę należy złożyć na zasadach określonych w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i SWZ.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  <w:r w:rsidRPr="00A639C4">
              <w:rPr>
                <w:b/>
              </w:rPr>
              <w:t>Pkt 18.1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  <w:r w:rsidRPr="00A639C4">
              <w:rPr>
                <w:b/>
              </w:rPr>
              <w:t>Termin związania ofertą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20" w:after="120"/>
            </w:pPr>
            <w:r w:rsidRPr="00A639C4">
              <w:t>Termin związania ofertą</w:t>
            </w:r>
            <w:r w:rsidR="00960CC9">
              <w:t>:</w:t>
            </w:r>
            <w:r w:rsidRPr="00A639C4">
              <w:t xml:space="preserve"> </w:t>
            </w:r>
            <w:r w:rsidR="00F56186">
              <w:rPr>
                <w:b/>
              </w:rPr>
              <w:t>04.06</w:t>
            </w:r>
            <w:r w:rsidR="00B825E3">
              <w:rPr>
                <w:b/>
              </w:rPr>
              <w:t>.2026</w:t>
            </w:r>
            <w:r w:rsidR="00960CC9" w:rsidRPr="00960CC9">
              <w:rPr>
                <w:b/>
              </w:rPr>
              <w:t xml:space="preserve"> r.</w:t>
            </w: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20" w:after="120"/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20.2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100" w:after="100"/>
              <w:ind w:left="360"/>
              <w:jc w:val="center"/>
              <w:rPr>
                <w:b/>
                <w:bCs/>
                <w:color w:val="000000"/>
              </w:rPr>
            </w:pPr>
            <w:r w:rsidRPr="00A639C4">
              <w:rPr>
                <w:b/>
                <w:bCs/>
                <w:color w:val="000000"/>
              </w:rPr>
              <w:t>Opis kryteriów oceny ofert, wraz z podaniem wag tych kryteriów i sposobu oceny ofert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clear" w:pos="1800"/>
              </w:tabs>
              <w:autoSpaceDE/>
              <w:autoSpaceDN/>
              <w:adjustRightInd/>
              <w:spacing w:before="120"/>
              <w:ind w:left="425" w:hanging="425"/>
              <w:jc w:val="both"/>
            </w:pPr>
            <w:r w:rsidRPr="00A639C4">
              <w:t>Przy wyborze najkorzystniejszej oferty Zamawiający będzie się kierował następującymi kryteriami oceny ofert:</w:t>
            </w:r>
          </w:p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10"/>
              </w:numPr>
              <w:shd w:val="clear" w:color="auto" w:fill="FFFFFF" w:themeFill="background1"/>
              <w:autoSpaceDE/>
              <w:autoSpaceDN/>
              <w:adjustRightInd/>
            </w:pPr>
            <w:r w:rsidRPr="00A639C4">
              <w:rPr>
                <w:b/>
              </w:rPr>
              <w:t>Cena (C)</w:t>
            </w:r>
            <w:r w:rsidRPr="00A639C4">
              <w:t xml:space="preserve"> – waga kryterium 60 %;</w:t>
            </w:r>
          </w:p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10"/>
              </w:numPr>
              <w:shd w:val="clear" w:color="auto" w:fill="FFFFFF" w:themeFill="background1"/>
              <w:autoSpaceDE/>
              <w:autoSpaceDN/>
              <w:adjustRightInd/>
            </w:pPr>
            <w:r w:rsidRPr="00A639C4">
              <w:rPr>
                <w:b/>
              </w:rPr>
              <w:t xml:space="preserve">Kryterium jakościowe – okres </w:t>
            </w:r>
            <w:r w:rsidRPr="00960CC9">
              <w:rPr>
                <w:b/>
              </w:rPr>
              <w:t>gwarancji i rękojmi</w:t>
            </w:r>
            <w:r w:rsidRPr="00960CC9">
              <w:t xml:space="preserve">  </w:t>
            </w:r>
            <w:r w:rsidRPr="00960CC9">
              <w:rPr>
                <w:caps/>
              </w:rPr>
              <w:t xml:space="preserve"> </w:t>
            </w:r>
            <w:r w:rsidRPr="00A639C4">
              <w:t>– waga kryterium 40 %.</w:t>
            </w:r>
          </w:p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clear" w:pos="1800"/>
              </w:tabs>
              <w:autoSpaceDE/>
              <w:autoSpaceDN/>
              <w:adjustRightInd/>
              <w:spacing w:before="240"/>
              <w:ind w:left="426" w:hanging="426"/>
              <w:jc w:val="both"/>
            </w:pPr>
            <w:r w:rsidRPr="00A639C4">
              <w:tab/>
              <w:t>Zasady oceny ofert w poszczególnych kryteriach:</w:t>
            </w:r>
          </w:p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 w:themeFill="background1"/>
              <w:autoSpaceDE/>
              <w:autoSpaceDN/>
              <w:adjustRightInd/>
              <w:spacing w:before="240"/>
              <w:ind w:left="910" w:hanging="484"/>
              <w:contextualSpacing/>
              <w:jc w:val="both"/>
              <w:rPr>
                <w:b/>
              </w:rPr>
            </w:pPr>
            <w:r w:rsidRPr="00A639C4">
              <w:rPr>
                <w:b/>
              </w:rPr>
              <w:tab/>
              <w:t>Cena (C) – waga kryterium 60 %</w:t>
            </w:r>
          </w:p>
          <w:p w:rsidR="007F4F66" w:rsidRPr="00A639C4" w:rsidRDefault="007F4F66" w:rsidP="0018153F">
            <w:pPr>
              <w:pStyle w:val="Akapitzlist"/>
              <w:shd w:val="clear" w:color="auto" w:fill="FFFFFF" w:themeFill="background1"/>
              <w:spacing w:before="240"/>
              <w:ind w:left="1452"/>
              <w:rPr>
                <w:b/>
              </w:rPr>
            </w:pPr>
            <w:r w:rsidRPr="00A639C4">
              <w:rPr>
                <w:b/>
              </w:rPr>
              <w:t xml:space="preserve">cena najniższa brutto </w:t>
            </w:r>
            <w:r w:rsidRPr="00A639C4">
              <w:rPr>
                <w:b/>
              </w:rPr>
              <w:br/>
              <w:t xml:space="preserve">spośród wszystkich złożonych ofert </w:t>
            </w:r>
            <w:r w:rsidRPr="00A639C4">
              <w:rPr>
                <w:b/>
              </w:rPr>
              <w:br/>
              <w:t>niepodlegających odrzuceniu</w:t>
            </w:r>
          </w:p>
          <w:p w:rsidR="007F4F66" w:rsidRPr="00A639C4" w:rsidRDefault="007F4F66" w:rsidP="0018153F">
            <w:pPr>
              <w:pStyle w:val="Akapitzlist"/>
              <w:shd w:val="clear" w:color="auto" w:fill="FFFFFF" w:themeFill="background1"/>
              <w:ind w:left="1080"/>
              <w:jc w:val="both"/>
            </w:pPr>
            <w:r w:rsidRPr="00A639C4">
              <w:rPr>
                <w:b/>
              </w:rPr>
              <w:t>C =</w:t>
            </w:r>
            <w:r w:rsidRPr="00A639C4">
              <w:t xml:space="preserve"> </w:t>
            </w:r>
            <w:r w:rsidRPr="00A639C4">
              <w:rPr>
                <w:strike/>
              </w:rPr>
              <w:t xml:space="preserve">------------------------------------------------ </w:t>
            </w:r>
            <w:r w:rsidRPr="00A639C4">
              <w:t xml:space="preserve">  </w:t>
            </w:r>
            <w:r w:rsidRPr="00A639C4">
              <w:rPr>
                <w:b/>
              </w:rPr>
              <w:t>x 100 pkt x 60 %</w:t>
            </w:r>
          </w:p>
          <w:p w:rsidR="007F4F66" w:rsidRPr="00A639C4" w:rsidRDefault="007F4F66" w:rsidP="0018153F">
            <w:pPr>
              <w:pStyle w:val="Akapitzlist"/>
              <w:shd w:val="clear" w:color="auto" w:fill="FFFFFF" w:themeFill="background1"/>
              <w:ind w:left="1452"/>
              <w:jc w:val="both"/>
              <w:rPr>
                <w:b/>
              </w:rPr>
            </w:pPr>
            <w:r w:rsidRPr="00A639C4">
              <w:rPr>
                <w:b/>
              </w:rPr>
              <w:t>cena oferty ocenianej brutto</w:t>
            </w:r>
          </w:p>
          <w:p w:rsidR="007F4F66" w:rsidRPr="00A639C4" w:rsidRDefault="007F4F66" w:rsidP="0018153F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/>
              <w:contextualSpacing/>
              <w:jc w:val="both"/>
            </w:pPr>
            <w:r w:rsidRPr="00A639C4">
              <w:t>Podstawą przyznania punktów w kryterium „cena” będzie cena ofertowa brutto podana przez Wykonawcę w Formularzu Ofertowym.</w:t>
            </w:r>
          </w:p>
          <w:p w:rsidR="007F4F66" w:rsidRPr="00A639C4" w:rsidRDefault="007F4F66" w:rsidP="0018153F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jc w:val="both"/>
            </w:pPr>
            <w:r w:rsidRPr="00A639C4">
              <w:t>Cena ofertowa brutto musi uwzględniać wszelkie koszty jakie Wykonawca poniesie w związku z realizacją przedmiotu zamówienia.</w:t>
            </w:r>
          </w:p>
          <w:p w:rsidR="007F4F66" w:rsidRPr="00A639C4" w:rsidRDefault="007F4F66" w:rsidP="0018153F">
            <w:pPr>
              <w:pStyle w:val="Akapitzlist"/>
              <w:widowControl/>
              <w:shd w:val="clear" w:color="auto" w:fill="FFFFFF" w:themeFill="background1"/>
              <w:autoSpaceDE/>
              <w:autoSpaceDN/>
              <w:adjustRightInd/>
              <w:ind w:left="1358"/>
              <w:contextualSpacing/>
              <w:jc w:val="both"/>
            </w:pPr>
          </w:p>
          <w:p w:rsidR="007F4F66" w:rsidRPr="00A639C4" w:rsidRDefault="007F4F66" w:rsidP="007F4F66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 w:themeFill="background1"/>
              <w:autoSpaceDE/>
              <w:autoSpaceDN/>
              <w:adjustRightInd/>
              <w:ind w:left="910" w:hanging="484"/>
              <w:contextualSpacing/>
              <w:jc w:val="both"/>
              <w:rPr>
                <w:b/>
              </w:rPr>
            </w:pPr>
            <w:r w:rsidRPr="00A639C4">
              <w:rPr>
                <w:b/>
              </w:rPr>
              <w:tab/>
              <w:t>Kryterium jakościowe – okres gwarancji i rękojmi</w:t>
            </w:r>
            <w:r w:rsidRPr="00A639C4">
              <w:t xml:space="preserve">  </w:t>
            </w:r>
            <w:r w:rsidRPr="00A639C4">
              <w:rPr>
                <w:caps/>
              </w:rPr>
              <w:t xml:space="preserve"> </w:t>
            </w:r>
            <w:r w:rsidRPr="00A639C4">
              <w:rPr>
                <w:b/>
              </w:rPr>
              <w:t>– waga kryterium 40 %</w:t>
            </w:r>
          </w:p>
          <w:p w:rsidR="007F4F66" w:rsidRPr="00A639C4" w:rsidRDefault="007F4F66" w:rsidP="0018153F">
            <w:pPr>
              <w:pStyle w:val="ZTIRPKTzmpkttiret"/>
              <w:shd w:val="clear" w:color="auto" w:fill="FFFFFF" w:themeFill="background1"/>
              <w:spacing w:line="276" w:lineRule="auto"/>
              <w:ind w:left="0" w:firstLine="0"/>
              <w:rPr>
                <w:rFonts w:ascii="Arial" w:hAnsi="Arial"/>
                <w:b/>
                <w:sz w:val="20"/>
              </w:rPr>
            </w:pPr>
          </w:p>
          <w:p w:rsidR="007F4F66" w:rsidRPr="00A639C4" w:rsidRDefault="007F4F66" w:rsidP="0018153F">
            <w:pPr>
              <w:pStyle w:val="ZTIRPKTzmpkttiret"/>
              <w:shd w:val="clear" w:color="auto" w:fill="FFFFFF" w:themeFill="background1"/>
              <w:spacing w:line="276" w:lineRule="auto"/>
              <w:ind w:left="0" w:firstLine="0"/>
              <w:rPr>
                <w:rFonts w:ascii="Arial" w:hAnsi="Arial"/>
                <w:sz w:val="20"/>
              </w:rPr>
            </w:pPr>
            <w:r w:rsidRPr="00A639C4">
              <w:rPr>
                <w:rFonts w:ascii="Arial" w:hAnsi="Arial"/>
                <w:sz w:val="20"/>
              </w:rPr>
              <w:t>Opis sposobu obliczenia punktów: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>W tym kryterium zostanie przyznana następująca liczba punktów:</w:t>
            </w:r>
          </w:p>
          <w:tbl>
            <w:tblPr>
              <w:tblW w:w="6240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3646"/>
              <w:gridCol w:w="1745"/>
            </w:tblGrid>
            <w:tr w:rsidR="00B825E3" w:rsidRPr="00A639C4" w:rsidTr="00367906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Nazwa kryterium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punkty</w:t>
                  </w:r>
                </w:p>
              </w:tc>
            </w:tr>
            <w:tr w:rsidR="00B825E3" w:rsidRPr="00A639C4" w:rsidTr="00367906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1.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 xml:space="preserve">Okres gwarancji i rękojmi </w:t>
                  </w:r>
                  <w:r>
                    <w:rPr>
                      <w:bCs/>
                    </w:rPr>
                    <w:t>3</w:t>
                  </w:r>
                  <w:r w:rsidRPr="00A639C4">
                    <w:rPr>
                      <w:bCs/>
                    </w:rPr>
                    <w:t xml:space="preserve"> lata 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0 </w:t>
                  </w:r>
                  <w:r w:rsidRPr="00A639C4">
                    <w:rPr>
                      <w:bCs/>
                    </w:rPr>
                    <w:t>pkt.</w:t>
                  </w:r>
                </w:p>
              </w:tc>
            </w:tr>
            <w:tr w:rsidR="00B825E3" w:rsidRPr="00A639C4" w:rsidTr="00367906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2.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 xml:space="preserve">Okres gwarancji i rękojmi </w:t>
                  </w:r>
                  <w:r>
                    <w:rPr>
                      <w:bCs/>
                    </w:rPr>
                    <w:t>4</w:t>
                  </w:r>
                  <w:r w:rsidRPr="00A639C4">
                    <w:rPr>
                      <w:bCs/>
                    </w:rPr>
                    <w:t xml:space="preserve"> lata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</w:t>
                  </w:r>
                  <w:r w:rsidRPr="00A639C4">
                    <w:rPr>
                      <w:bCs/>
                    </w:rPr>
                    <w:t xml:space="preserve"> pkt.</w:t>
                  </w:r>
                </w:p>
              </w:tc>
            </w:tr>
            <w:tr w:rsidR="00B825E3" w:rsidRPr="00A639C4" w:rsidTr="00367906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25E3" w:rsidRPr="00A639C4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 xml:space="preserve">Okres gwarancji i rękojmi </w:t>
                  </w:r>
                  <w:r>
                    <w:rPr>
                      <w:bCs/>
                    </w:rPr>
                    <w:t>5</w:t>
                  </w:r>
                  <w:r w:rsidRPr="00A639C4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lat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825E3" w:rsidRDefault="00B825E3" w:rsidP="000B2E13">
                  <w:pPr>
                    <w:framePr w:hSpace="141" w:wrap="around" w:vAnchor="text" w:hAnchor="text" w:x="392" w:y="1"/>
                    <w:shd w:val="clear" w:color="auto" w:fill="FFFFFF" w:themeFill="background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40 pkt.</w:t>
                  </w:r>
                </w:p>
              </w:tc>
            </w:tr>
          </w:tbl>
          <w:p w:rsidR="007F4F66" w:rsidRPr="00A639C4" w:rsidRDefault="007F4F66" w:rsidP="0018153F">
            <w:pPr>
              <w:shd w:val="clear" w:color="auto" w:fill="FFFFFF" w:themeFill="background1"/>
              <w:ind w:left="851"/>
              <w:jc w:val="both"/>
            </w:pPr>
          </w:p>
          <w:p w:rsidR="00B825E3" w:rsidRPr="00B825E3" w:rsidRDefault="00B825E3" w:rsidP="00B825E3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B825E3">
              <w:t>W przypadku braku zaznaczenia jakiegokolwiek wariantu, Zamawiający uzna, że Wykonawca oferuje minimalny wymagany okres gwarancji i rękojmi, tj. 3 lata.</w:t>
            </w:r>
          </w:p>
          <w:p w:rsidR="007F4F66" w:rsidRDefault="00B825E3" w:rsidP="00B825E3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B825E3">
              <w:t>W takiej sytuacji oferta Wykonawcy otrzyma 0 punktów w ramach kryterium oceny ofert dotyczącego okresu gwarancji i rękojmi.</w:t>
            </w:r>
          </w:p>
          <w:p w:rsidR="00800D1D" w:rsidRPr="00A639C4" w:rsidRDefault="00800D1D" w:rsidP="00B825E3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800D1D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00D1D" w:rsidRPr="00A639C4" w:rsidRDefault="00800D1D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4D17D8">
              <w:rPr>
                <w:b/>
              </w:rPr>
              <w:lastRenderedPageBreak/>
              <w:t>Pkt 21.4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00D1D" w:rsidRPr="00A639C4" w:rsidRDefault="00800D1D" w:rsidP="00800D1D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120"/>
              <w:jc w:val="both"/>
            </w:pPr>
            <w:r w:rsidRPr="004D17D8">
              <w:rPr>
                <w:b/>
                <w:bCs/>
              </w:rPr>
              <w:t>INFORMACJE O FORMALNOŚCIACH, JAKIE POWINNY BYĆ DOPEŁNIONE                            PO WYBORZE OFERTY W CELU ZAWARCIA UMOWY W SPRAWIE ZAMÓWIENIA PUBLICZNEGO</w:t>
            </w:r>
          </w:p>
        </w:tc>
      </w:tr>
      <w:tr w:rsidR="00800D1D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00D1D" w:rsidRPr="004D17D8" w:rsidRDefault="00800D1D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00D1D" w:rsidRDefault="00800D1D" w:rsidP="00800D1D">
            <w:pPr>
              <w:jc w:val="both"/>
            </w:pPr>
          </w:p>
          <w:p w:rsidR="00800D1D" w:rsidRDefault="00800D1D" w:rsidP="00CB104F">
            <w:pPr>
              <w:pStyle w:val="Akapitzlist"/>
              <w:numPr>
                <w:ilvl w:val="0"/>
                <w:numId w:val="19"/>
              </w:numPr>
              <w:jc w:val="both"/>
              <w:rPr>
                <w:b/>
              </w:rPr>
            </w:pPr>
            <w:r w:rsidRPr="00CB104F">
              <w:rPr>
                <w:b/>
              </w:rPr>
              <w:t>Wykonawca, którego oferta zostanie wybrana jako najkorzystniejsza, będzie zobowiązany do przedłożenia Zamawiającemu, przed podpisaniem umowy, kosztorysu szczegółowego stanowiącego rozbicie ceny ryczałtowej na elementy składowe zamówienia.</w:t>
            </w:r>
          </w:p>
          <w:p w:rsidR="00CB104F" w:rsidRPr="00CB104F" w:rsidRDefault="00CB104F" w:rsidP="00CB104F">
            <w:pPr>
              <w:pStyle w:val="Akapitzlist"/>
              <w:numPr>
                <w:ilvl w:val="0"/>
                <w:numId w:val="19"/>
              </w:numPr>
              <w:jc w:val="both"/>
              <w:rPr>
                <w:b/>
              </w:rPr>
            </w:pPr>
            <w:r w:rsidRPr="00CB104F">
              <w:rPr>
                <w:b/>
              </w:rPr>
              <w:t>Wykonawca, którego oferta zostanie wybrana jako najkorzystniejsza, zobowiązany jest przed podpisaniem umowy do wniesienia zabezpieczenia należytego wykonania umowy, w wysokości i formie określonej w</w:t>
            </w:r>
            <w:r>
              <w:rPr>
                <w:b/>
              </w:rPr>
              <w:t xml:space="preserve"> SWZ.</w:t>
            </w:r>
          </w:p>
          <w:p w:rsidR="00800D1D" w:rsidRPr="004D17D8" w:rsidRDefault="00800D1D" w:rsidP="00800D1D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120"/>
              <w:jc w:val="both"/>
              <w:rPr>
                <w:b/>
                <w:bCs/>
              </w:rPr>
            </w:pP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22.1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  <w:color w:val="000000"/>
              </w:rPr>
            </w:pPr>
            <w:r w:rsidRPr="00A639C4">
              <w:rPr>
                <w:b/>
                <w:color w:val="000000"/>
              </w:rPr>
              <w:t>Zabezpieczenie należytego wykonania umowy</w:t>
            </w:r>
          </w:p>
        </w:tc>
      </w:tr>
      <w:tr w:rsidR="007F4F66" w:rsidRPr="00A639C4" w:rsidTr="0018153F"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 xml:space="preserve">przewiduje obowiązek wniesienia </w:t>
            </w:r>
            <w:r w:rsidRPr="005E726D">
              <w:rPr>
                <w:b/>
                <w:u w:val="single"/>
              </w:rPr>
              <w:t>przed podpisaniem umowy</w:t>
            </w:r>
            <w:r>
              <w:rPr>
                <w:b/>
                <w:u w:val="single"/>
              </w:rPr>
              <w:t xml:space="preserve"> </w:t>
            </w:r>
            <w:r w:rsidRPr="00A639C4">
              <w:rPr>
                <w:b/>
                <w:u w:val="single"/>
              </w:rPr>
              <w:t>zabezpieczenia</w:t>
            </w:r>
            <w:r w:rsidRPr="00A639C4">
              <w:t xml:space="preserve"> należytego wykonania umowy:</w:t>
            </w:r>
          </w:p>
          <w:p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  <w:bCs/>
              </w:rPr>
            </w:pPr>
          </w:p>
          <w:p w:rsidR="007F4F66" w:rsidRPr="00F57DAA" w:rsidRDefault="007F4F66" w:rsidP="0093106B">
            <w:pPr>
              <w:shd w:val="clear" w:color="auto" w:fill="FFFFFF" w:themeFill="background1"/>
              <w:jc w:val="both"/>
            </w:pPr>
            <w:r w:rsidRPr="00A639C4">
              <w:t xml:space="preserve">Wysokość zabezpieczenia zostaje ustalona w wysokości </w:t>
            </w:r>
            <w:r w:rsidR="00960CC9" w:rsidRPr="00960CC9">
              <w:rPr>
                <w:b/>
              </w:rPr>
              <w:t>4</w:t>
            </w:r>
            <w:r w:rsidRPr="00960CC9">
              <w:rPr>
                <w:b/>
              </w:rPr>
              <w:t xml:space="preserve"> %</w:t>
            </w:r>
            <w:r w:rsidRPr="00A639C4">
              <w:t xml:space="preserve"> ceny całkowitej podanej w ofercie.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40"/>
              <w:jc w:val="center"/>
              <w:rPr>
                <w:b/>
              </w:rPr>
            </w:pPr>
            <w:r w:rsidRPr="00A639C4">
              <w:rPr>
                <w:b/>
              </w:rPr>
              <w:t>Pkt 23.3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  <w:color w:val="000000"/>
              </w:rPr>
            </w:pPr>
            <w:r w:rsidRPr="00A639C4">
              <w:rPr>
                <w:b/>
                <w:color w:val="000000"/>
              </w:rPr>
              <w:t>Informacje o treści zawieranej umowy oraz możliwości jej zmiany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F57DAA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 xml:space="preserve">Zamawiający przewiduje możliwość zmiany zawartej umowy w stosunku do treści wybranej oferty w zakresie uregulowanym w art. 454-455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. Zamawiający wymaga od wykonawcy, którego oferta zostanie wybrana, aby zawarł z nim umowę w sprawie zamówienia publicznego na warunkach określonych we wzorze umowy stanowiącym Rozdział </w:t>
            </w:r>
            <w:r w:rsidR="00E172F1">
              <w:t xml:space="preserve">IV </w:t>
            </w:r>
            <w:r w:rsidRPr="00A639C4">
              <w:t xml:space="preserve">SWZ. SWZ stanowi załącznik do umowy w sprawie zamówienia publicznego. Zakres świadczenia wykonawcy wynikający z umowy jest tożsamy </w:t>
            </w:r>
            <w:r>
              <w:br/>
            </w:r>
            <w:r w:rsidRPr="00A639C4">
              <w:t>z jego zobowiązaniem zawartym w ofercie. Zgodni</w:t>
            </w:r>
            <w:r w:rsidR="00E172F1">
              <w:t>e z art. 455 ust. 1</w:t>
            </w:r>
            <w:r w:rsidRPr="00A639C4">
              <w:t xml:space="preserve">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IV SWZ umieszcza jasne, precyzyjne i jednoznaczne postanowienia umowne, które obejmują postanowienia doty</w:t>
            </w:r>
            <w:r>
              <w:t>czące zasad wprowadzania zmian.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A639C4">
              <w:rPr>
                <w:b/>
              </w:rPr>
              <w:t>Pkt 1.8 IDW</w:t>
            </w: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</w:pPr>
            <w:r w:rsidRPr="00A639C4">
              <w:rPr>
                <w:b/>
              </w:rPr>
              <w:t>Wskazanie osób uprawnionych do komunikowania się z wykonawcami;</w:t>
            </w:r>
          </w:p>
        </w:tc>
      </w:tr>
      <w:tr w:rsidR="007F4F66" w:rsidRPr="00A639C4" w:rsidTr="0018153F">
        <w:tc>
          <w:tcPr>
            <w:tcW w:w="1384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796" w:type="dxa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>Do komunikowania się z wykonawcami u</w:t>
            </w:r>
            <w:r>
              <w:t>prawnione są następujące osoby:</w:t>
            </w:r>
          </w:p>
          <w:p w:rsidR="007F4F66" w:rsidRPr="00F57DAA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8517C7">
              <w:rPr>
                <w:b/>
              </w:rPr>
              <w:t>Organizacja</w:t>
            </w:r>
            <w:r>
              <w:rPr>
                <w:b/>
              </w:rPr>
              <w:t xml:space="preserve"> postępowania</w:t>
            </w:r>
            <w:r w:rsidRPr="008517C7">
              <w:rPr>
                <w:b/>
              </w:rPr>
              <w:t>:</w:t>
            </w:r>
          </w:p>
          <w:p w:rsidR="007F4F66" w:rsidRPr="0073020E" w:rsidRDefault="007F4F66" w:rsidP="007F4F66">
            <w:pPr>
              <w:pStyle w:val="Akapitzlist"/>
              <w:numPr>
                <w:ilvl w:val="0"/>
                <w:numId w:val="12"/>
              </w:numPr>
              <w:shd w:val="clear" w:color="auto" w:fill="FFFFFF" w:themeFill="background1"/>
              <w:jc w:val="both"/>
              <w:rPr>
                <w:b/>
              </w:rPr>
            </w:pPr>
            <w:r>
              <w:t>Dawid Jarząb</w:t>
            </w:r>
            <w:r w:rsidR="0073020E">
              <w:t xml:space="preserve">                              </w:t>
            </w:r>
            <w:r w:rsidR="0073020E" w:rsidRPr="0073020E">
              <w:rPr>
                <w:b/>
              </w:rPr>
              <w:t>tel. 172 231 745</w:t>
            </w:r>
          </w:p>
          <w:p w:rsidR="007F4F66" w:rsidRPr="00765477" w:rsidRDefault="007F4F66" w:rsidP="007F4F66">
            <w:pPr>
              <w:pStyle w:val="Akapitzlist"/>
              <w:numPr>
                <w:ilvl w:val="0"/>
                <w:numId w:val="12"/>
              </w:numPr>
              <w:shd w:val="clear" w:color="auto" w:fill="FFFFFF" w:themeFill="background1"/>
              <w:jc w:val="both"/>
              <w:rPr>
                <w:b/>
              </w:rPr>
            </w:pPr>
            <w:r>
              <w:t>Magdalena Marciniak</w:t>
            </w:r>
            <w:r w:rsidR="0073020E">
              <w:t xml:space="preserve">                 </w:t>
            </w:r>
          </w:p>
          <w:p w:rsidR="007F4F66" w:rsidRPr="008517C7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Pr="008517C7">
              <w:rPr>
                <w:b/>
              </w:rPr>
              <w:t>prawy merytoryczne:</w:t>
            </w:r>
          </w:p>
          <w:p w:rsidR="007F4F66" w:rsidRPr="000E368E" w:rsidRDefault="00DC3B83" w:rsidP="007F4F66">
            <w:pPr>
              <w:pStyle w:val="Akapitzlist"/>
              <w:numPr>
                <w:ilvl w:val="0"/>
                <w:numId w:val="11"/>
              </w:numPr>
              <w:shd w:val="clear" w:color="auto" w:fill="FFFFFF" w:themeFill="background1"/>
              <w:jc w:val="both"/>
            </w:pPr>
            <w:r>
              <w:t xml:space="preserve">Szymon Krystek                          </w:t>
            </w:r>
            <w:r w:rsidR="0073020E" w:rsidRPr="0073020E">
              <w:rPr>
                <w:b/>
              </w:rPr>
              <w:t>tel. 172 231 7</w:t>
            </w:r>
            <w:r w:rsidR="0073020E">
              <w:rPr>
                <w:b/>
              </w:rPr>
              <w:t>34</w:t>
            </w:r>
          </w:p>
          <w:p w:rsidR="007F4F66" w:rsidRPr="008517C7" w:rsidRDefault="00DC3B83" w:rsidP="007F4F66">
            <w:pPr>
              <w:pStyle w:val="Akapitzlist"/>
              <w:numPr>
                <w:ilvl w:val="0"/>
                <w:numId w:val="11"/>
              </w:numPr>
              <w:shd w:val="clear" w:color="auto" w:fill="FFFFFF" w:themeFill="background1"/>
              <w:jc w:val="both"/>
              <w:rPr>
                <w:b/>
              </w:rPr>
            </w:pPr>
            <w:r>
              <w:t>Wiesława Janik</w:t>
            </w:r>
          </w:p>
          <w:p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</w:pPr>
          </w:p>
        </w:tc>
      </w:tr>
      <w:tr w:rsidR="007F4F66" w:rsidRPr="00A639C4" w:rsidTr="0018153F">
        <w:tc>
          <w:tcPr>
            <w:tcW w:w="9180" w:type="dxa"/>
            <w:gridSpan w:val="2"/>
            <w:shd w:val="clear" w:color="auto" w:fill="FFFFFF" w:themeFill="background1"/>
          </w:tcPr>
          <w:p w:rsidR="007F4F66" w:rsidRPr="00A639C4" w:rsidRDefault="007F4F66" w:rsidP="0018153F">
            <w:pPr>
              <w:shd w:val="clear" w:color="auto" w:fill="FFFFFF" w:themeFill="background1"/>
              <w:jc w:val="center"/>
            </w:pPr>
            <w:bookmarkStart w:id="3" w:name="_Hlk155339952"/>
            <w:r>
              <w:t>Koniec PIDP</w:t>
            </w:r>
          </w:p>
        </w:tc>
      </w:tr>
      <w:bookmarkEnd w:id="3"/>
    </w:tbl>
    <w:p w:rsidR="00D1283C" w:rsidRDefault="00D1283C"/>
    <w:sectPr w:rsidR="00D1283C" w:rsidSect="00A639C4">
      <w:headerReference w:type="default" r:id="rId8"/>
      <w:footerReference w:type="default" r:id="rId9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9BB" w:rsidRDefault="00527DE2">
      <w:r>
        <w:separator/>
      </w:r>
    </w:p>
  </w:endnote>
  <w:endnote w:type="continuationSeparator" w:id="0">
    <w:p w:rsidR="00B079BB" w:rsidRDefault="0052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50628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346F9" w:rsidRPr="0022552B" w:rsidRDefault="007F4F66">
            <w:pPr>
              <w:pStyle w:val="Stopka"/>
              <w:jc w:val="right"/>
            </w:pPr>
            <w:r w:rsidRPr="0022552B">
              <w:t xml:space="preserve">Strona </w:t>
            </w:r>
            <w:r w:rsidRPr="0022552B">
              <w:rPr>
                <w:b/>
                <w:bCs/>
              </w:rPr>
              <w:fldChar w:fldCharType="begin"/>
            </w:r>
            <w:r w:rsidRPr="0022552B">
              <w:rPr>
                <w:b/>
                <w:bCs/>
              </w:rPr>
              <w:instrText>PAGE</w:instrText>
            </w:r>
            <w:r w:rsidRPr="0022552B">
              <w:rPr>
                <w:b/>
                <w:bCs/>
              </w:rPr>
              <w:fldChar w:fldCharType="separate"/>
            </w:r>
            <w:r w:rsidR="009F6DE3">
              <w:rPr>
                <w:b/>
                <w:bCs/>
                <w:noProof/>
              </w:rPr>
              <w:t>10</w:t>
            </w:r>
            <w:r w:rsidRPr="0022552B">
              <w:rPr>
                <w:b/>
                <w:bCs/>
              </w:rPr>
              <w:fldChar w:fldCharType="end"/>
            </w:r>
            <w:r w:rsidRPr="0022552B">
              <w:t xml:space="preserve"> z </w:t>
            </w:r>
            <w:r w:rsidRPr="0022552B">
              <w:rPr>
                <w:b/>
                <w:bCs/>
              </w:rPr>
              <w:fldChar w:fldCharType="begin"/>
            </w:r>
            <w:r w:rsidRPr="0022552B">
              <w:rPr>
                <w:b/>
                <w:bCs/>
              </w:rPr>
              <w:instrText>NUMPAGES</w:instrText>
            </w:r>
            <w:r w:rsidRPr="0022552B">
              <w:rPr>
                <w:b/>
                <w:bCs/>
              </w:rPr>
              <w:fldChar w:fldCharType="separate"/>
            </w:r>
            <w:r w:rsidR="009F6DE3">
              <w:rPr>
                <w:b/>
                <w:bCs/>
                <w:noProof/>
              </w:rPr>
              <w:t>10</w:t>
            </w:r>
            <w:r w:rsidRPr="0022552B">
              <w:rPr>
                <w:b/>
                <w:bCs/>
              </w:rPr>
              <w:fldChar w:fldCharType="end"/>
            </w:r>
          </w:p>
        </w:sdtContent>
      </w:sdt>
    </w:sdtContent>
  </w:sdt>
  <w:p w:rsidR="004346F9" w:rsidRDefault="007F4F66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9BB" w:rsidRDefault="00527DE2">
      <w:r>
        <w:separator/>
      </w:r>
    </w:p>
  </w:footnote>
  <w:footnote w:type="continuationSeparator" w:id="0">
    <w:p w:rsidR="00B079BB" w:rsidRDefault="00527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E13" w:rsidRDefault="000B2E13" w:rsidP="000B2E13">
    <w:pPr>
      <w:pStyle w:val="Nagwek"/>
      <w:jc w:val="center"/>
    </w:pPr>
    <w:r>
      <w:rPr>
        <w:noProof/>
      </w:rPr>
      <w:drawing>
        <wp:inline distT="0" distB="0" distL="0" distR="0" wp14:anchorId="3EC0963D" wp14:editId="7D5069F0">
          <wp:extent cx="5469918" cy="472498"/>
          <wp:effectExtent l="0" t="0" r="0" b="3810"/>
          <wp:docPr id="4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83927C7E-4332-4545-9283-EFF06CC156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83927C7E-4332-4545-9283-EFF06CC156F1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9918" cy="472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A7CB4"/>
    <w:multiLevelType w:val="hybridMultilevel"/>
    <w:tmpl w:val="7A466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83C"/>
    <w:multiLevelType w:val="hybridMultilevel"/>
    <w:tmpl w:val="4484D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6B2768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5D280D50"/>
    <w:multiLevelType w:val="hybridMultilevel"/>
    <w:tmpl w:val="2A8EF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5"/>
  </w:num>
  <w:num w:numId="5">
    <w:abstractNumId w:val="6"/>
  </w:num>
  <w:num w:numId="6">
    <w:abstractNumId w:val="13"/>
  </w:num>
  <w:num w:numId="7">
    <w:abstractNumId w:val="7"/>
  </w:num>
  <w:num w:numId="8">
    <w:abstractNumId w:val="3"/>
  </w:num>
  <w:num w:numId="9">
    <w:abstractNumId w:val="8"/>
  </w:num>
  <w:num w:numId="10">
    <w:abstractNumId w:val="15"/>
  </w:num>
  <w:num w:numId="11">
    <w:abstractNumId w:val="18"/>
  </w:num>
  <w:num w:numId="12">
    <w:abstractNumId w:val="4"/>
  </w:num>
  <w:num w:numId="13">
    <w:abstractNumId w:val="10"/>
  </w:num>
  <w:num w:numId="14">
    <w:abstractNumId w:val="12"/>
  </w:num>
  <w:num w:numId="15">
    <w:abstractNumId w:val="11"/>
  </w:num>
  <w:num w:numId="16">
    <w:abstractNumId w:val="0"/>
  </w:num>
  <w:num w:numId="17">
    <w:abstractNumId w:val="1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55"/>
    <w:rsid w:val="0002289B"/>
    <w:rsid w:val="00052F1F"/>
    <w:rsid w:val="00063AAE"/>
    <w:rsid w:val="00071035"/>
    <w:rsid w:val="00072A68"/>
    <w:rsid w:val="000B2E13"/>
    <w:rsid w:val="000D7947"/>
    <w:rsid w:val="00113139"/>
    <w:rsid w:val="00177A7E"/>
    <w:rsid w:val="00197793"/>
    <w:rsid w:val="001F57FD"/>
    <w:rsid w:val="00216431"/>
    <w:rsid w:val="002E1123"/>
    <w:rsid w:val="002E19C9"/>
    <w:rsid w:val="002E2B44"/>
    <w:rsid w:val="003036EE"/>
    <w:rsid w:val="00332894"/>
    <w:rsid w:val="003451E5"/>
    <w:rsid w:val="003850BB"/>
    <w:rsid w:val="00386A4B"/>
    <w:rsid w:val="00386D19"/>
    <w:rsid w:val="003A506A"/>
    <w:rsid w:val="003F6E31"/>
    <w:rsid w:val="0047502A"/>
    <w:rsid w:val="0050037A"/>
    <w:rsid w:val="00527DE2"/>
    <w:rsid w:val="00561D7E"/>
    <w:rsid w:val="00626823"/>
    <w:rsid w:val="0063337F"/>
    <w:rsid w:val="006411F7"/>
    <w:rsid w:val="00653845"/>
    <w:rsid w:val="006C69ED"/>
    <w:rsid w:val="0073020E"/>
    <w:rsid w:val="00734FB3"/>
    <w:rsid w:val="0079173F"/>
    <w:rsid w:val="007F4F66"/>
    <w:rsid w:val="00800D1D"/>
    <w:rsid w:val="0080615E"/>
    <w:rsid w:val="00831B0A"/>
    <w:rsid w:val="00840641"/>
    <w:rsid w:val="008C0390"/>
    <w:rsid w:val="008D1B2F"/>
    <w:rsid w:val="0093106B"/>
    <w:rsid w:val="00953567"/>
    <w:rsid w:val="00960CC9"/>
    <w:rsid w:val="009A041C"/>
    <w:rsid w:val="009F6DE3"/>
    <w:rsid w:val="00A73F9D"/>
    <w:rsid w:val="00AA03DD"/>
    <w:rsid w:val="00AB68F5"/>
    <w:rsid w:val="00B079BB"/>
    <w:rsid w:val="00B25944"/>
    <w:rsid w:val="00B30CAD"/>
    <w:rsid w:val="00B72FB5"/>
    <w:rsid w:val="00B825E3"/>
    <w:rsid w:val="00CB104F"/>
    <w:rsid w:val="00CF5D4B"/>
    <w:rsid w:val="00D1283C"/>
    <w:rsid w:val="00D21CCF"/>
    <w:rsid w:val="00DA5B98"/>
    <w:rsid w:val="00DA755A"/>
    <w:rsid w:val="00DB5090"/>
    <w:rsid w:val="00DC3B83"/>
    <w:rsid w:val="00DD40BD"/>
    <w:rsid w:val="00E172F1"/>
    <w:rsid w:val="00E449FD"/>
    <w:rsid w:val="00E81F6B"/>
    <w:rsid w:val="00EB42DB"/>
    <w:rsid w:val="00ED7EF7"/>
    <w:rsid w:val="00EF3711"/>
    <w:rsid w:val="00F16497"/>
    <w:rsid w:val="00F50658"/>
    <w:rsid w:val="00F55955"/>
    <w:rsid w:val="00F56186"/>
    <w:rsid w:val="00F716E9"/>
    <w:rsid w:val="00F848F2"/>
    <w:rsid w:val="00FA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A44B537-F9CC-4885-8FA0-46374BE8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4F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7F4F66"/>
    <w:pPr>
      <w:ind w:left="708"/>
    </w:p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99"/>
    <w:qFormat/>
    <w:locked/>
    <w:rsid w:val="007F4F66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7F4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F4F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4F66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4F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4F66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F4F66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customStyle="1" w:styleId="ZTIRPKTzmpkttiret">
    <w:name w:val="Z_TIR/PKT – zm. pkt tiret"/>
    <w:basedOn w:val="Normalny"/>
    <w:uiPriority w:val="56"/>
    <w:qFormat/>
    <w:rsid w:val="007F4F66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2">
    <w:name w:val="Body Text 2"/>
    <w:basedOn w:val="Normalny"/>
    <w:link w:val="Tekstpodstawowy2Znak"/>
    <w:unhideWhenUsed/>
    <w:rsid w:val="007F4F6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F4F66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4F66"/>
    <w:rPr>
      <w:color w:val="0563C1" w:themeColor="hyperlink"/>
      <w:u w:val="single"/>
    </w:rPr>
  </w:style>
  <w:style w:type="paragraph" w:customStyle="1" w:styleId="arimr">
    <w:name w:val="arimr"/>
    <w:basedOn w:val="Normalny"/>
    <w:rsid w:val="007F4F66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7F4F66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F4F66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10</Pages>
  <Words>3490</Words>
  <Characters>20940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49</cp:revision>
  <dcterms:created xsi:type="dcterms:W3CDTF">2024-07-18T09:13:00Z</dcterms:created>
  <dcterms:modified xsi:type="dcterms:W3CDTF">2026-04-16T07:16:00Z</dcterms:modified>
</cp:coreProperties>
</file>